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7CCB3" w14:textId="77777777" w:rsidR="00CC11A9" w:rsidRPr="00D9675B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bookmarkStart w:id="0" w:name="_GoBack"/>
      <w:bookmarkEnd w:id="0"/>
      <w:r w:rsidRPr="00406CC0">
        <w:rPr>
          <w:rFonts w:eastAsia="Times New Roman"/>
          <w:lang w:eastAsia="cs-CZ"/>
        </w:rPr>
        <w:t xml:space="preserve">Evidenční číslo smlouvy: </w:t>
      </w:r>
      <w:r w:rsidRPr="008D35BD">
        <w:rPr>
          <w:rFonts w:eastAsia="Times New Roman"/>
          <w:color w:val="FF0000"/>
          <w:highlight w:val="yellow"/>
          <w:lang w:eastAsia="cs-CZ"/>
        </w:rPr>
        <w:t>KK-číslo/rok</w:t>
      </w:r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7713CD2A" w14:textId="77777777" w:rsidR="00A077BD" w:rsidRPr="00D12571" w:rsidRDefault="00CC11A9" w:rsidP="00A077BD">
      <w:pPr>
        <w:spacing w:after="0" w:line="240" w:lineRule="auto"/>
        <w:rPr>
          <w:rFonts w:eastAsia="Times New Roman"/>
          <w:bCs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A077BD" w:rsidRPr="00D12571">
        <w:rPr>
          <w:rFonts w:eastAsia="Times New Roman"/>
          <w:bCs/>
          <w:lang w:eastAsia="cs-CZ"/>
        </w:rPr>
        <w:t xml:space="preserve">Ing. Jan Bureš, DBA, </w:t>
      </w:r>
      <w:r w:rsidR="00A077BD" w:rsidRPr="00D12571">
        <w:rPr>
          <w:rFonts w:eastAsia="Times New Roman"/>
          <w:lang w:eastAsia="cs-CZ"/>
        </w:rPr>
        <w:t>náměstek hejtmana Karlovarského kraje</w:t>
      </w:r>
    </w:p>
    <w:p w14:paraId="2EB1E719" w14:textId="78EB5474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3ED31F7F" w14:textId="358A1B63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</w:p>
    <w:p w14:paraId="446C1E62" w14:textId="659C2E9C" w:rsidR="00CC11A9" w:rsidRPr="005178F2" w:rsidRDefault="005178F2" w:rsidP="005178F2">
      <w:pPr>
        <w:spacing w:after="0" w:line="240" w:lineRule="auto"/>
        <w:ind w:left="708"/>
        <w:rPr>
          <w:rFonts w:eastAsia="Times New Roman"/>
          <w:lang w:eastAsia="cs-CZ"/>
        </w:rPr>
      </w:pPr>
      <w:r w:rsidRPr="005178F2">
        <w:rPr>
          <w:color w:val="000000"/>
        </w:rPr>
        <w:t>Raiffeisenbank</w:t>
      </w:r>
      <w:r w:rsidR="00CC11A9" w:rsidRPr="005178F2">
        <w:rPr>
          <w:rFonts w:eastAsia="Times New Roman"/>
          <w:lang w:eastAsia="cs-CZ"/>
        </w:rPr>
        <w:t xml:space="preserve"> a.s.</w:t>
      </w:r>
      <w:r w:rsidR="00CC11A9"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>číslo účtu</w:t>
      </w:r>
      <w:r w:rsidR="00CC11A9" w:rsidRPr="005178F2">
        <w:rPr>
          <w:rFonts w:eastAsia="Times New Roman"/>
          <w:lang w:eastAsia="cs-CZ"/>
        </w:rPr>
        <w:tab/>
      </w:r>
      <w:r w:rsidRPr="005178F2">
        <w:rPr>
          <w:color w:val="000000"/>
        </w:rPr>
        <w:t>7882138002/5500</w:t>
      </w:r>
    </w:p>
    <w:p w14:paraId="765BC0C8" w14:textId="33B50DCF" w:rsidR="00CC11A9" w:rsidRPr="005178F2" w:rsidRDefault="005178F2" w:rsidP="005178F2">
      <w:pPr>
        <w:spacing w:after="0" w:line="240" w:lineRule="auto"/>
        <w:ind w:left="708"/>
        <w:rPr>
          <w:rFonts w:eastAsia="Times New Roman"/>
          <w:lang w:eastAsia="cs-CZ"/>
        </w:rPr>
      </w:pPr>
      <w:r w:rsidRPr="005178F2">
        <w:rPr>
          <w:color w:val="000000"/>
        </w:rPr>
        <w:t>UniCredit Bank Czech Republic and Slovakia, a.s.</w:t>
      </w:r>
      <w:r w:rsidRPr="005178F2">
        <w:rPr>
          <w:color w:val="000000"/>
        </w:rPr>
        <w:tab/>
      </w:r>
      <w:r w:rsidR="00CC11A9" w:rsidRPr="005178F2">
        <w:rPr>
          <w:color w:val="000000"/>
        </w:rPr>
        <w:t>číslo účtu</w:t>
      </w:r>
      <w:r w:rsidR="00CC11A9" w:rsidRPr="005178F2">
        <w:rPr>
          <w:color w:val="000000"/>
        </w:rPr>
        <w:tab/>
      </w:r>
      <w:r w:rsidRPr="005178F2">
        <w:rPr>
          <w:color w:val="000000"/>
        </w:rPr>
        <w:t>1387678928/2700</w:t>
      </w:r>
    </w:p>
    <w:p w14:paraId="5C16F19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5C59D6DB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Administrující odbor:</w:t>
      </w:r>
      <w:r w:rsidRPr="0096502F">
        <w:rPr>
          <w:rFonts w:eastAsia="Times New Roman"/>
          <w:lang w:eastAsia="cs-CZ"/>
        </w:rPr>
        <w:tab/>
        <w:t>odbor</w:t>
      </w:r>
      <w:r w:rsidR="00527077">
        <w:rPr>
          <w:rFonts w:eastAsia="Times New Roman"/>
          <w:lang w:eastAsia="cs-CZ"/>
        </w:rPr>
        <w:t xml:space="preserve"> investic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5AA46F65" w14:textId="77777777" w:rsidR="00CC11A9" w:rsidRPr="00F40594" w:rsidRDefault="00560154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highlight w:val="yellow"/>
          <w:lang w:eastAsia="cs-CZ"/>
        </w:rPr>
      </w:pPr>
      <w:r>
        <w:rPr>
          <w:rFonts w:eastAsia="Times New Roman"/>
          <w:b/>
          <w:bCs/>
          <w:color w:val="FF0000"/>
          <w:highlight w:val="yellow"/>
          <w:lang w:eastAsia="cs-CZ"/>
        </w:rPr>
        <w:t>o</w:t>
      </w:r>
      <w:r w:rsidR="00CC11A9" w:rsidRPr="0096502F">
        <w:rPr>
          <w:rFonts w:eastAsia="Times New Roman"/>
          <w:b/>
          <w:bCs/>
          <w:color w:val="FF0000"/>
          <w:highlight w:val="yellow"/>
          <w:lang w:eastAsia="cs-CZ"/>
        </w:rPr>
        <w:t>bchodní</w:t>
      </w:r>
      <w:r>
        <w:rPr>
          <w:rFonts w:eastAsia="Times New Roman"/>
          <w:b/>
          <w:bCs/>
          <w:color w:val="FF0000"/>
          <w:highlight w:val="yellow"/>
          <w:lang w:eastAsia="cs-CZ"/>
        </w:rPr>
        <w:t>_</w:t>
      </w:r>
      <w:r w:rsidR="00CC11A9" w:rsidRPr="0096502F">
        <w:rPr>
          <w:rFonts w:eastAsia="Times New Roman"/>
          <w:b/>
          <w:bCs/>
          <w:color w:val="FF0000"/>
          <w:highlight w:val="yellow"/>
          <w:lang w:eastAsia="cs-CZ"/>
        </w:rPr>
        <w:t>firma</w:t>
      </w:r>
    </w:p>
    <w:p w14:paraId="7152572C" w14:textId="77777777" w:rsidR="00CC11A9" w:rsidRPr="00F40594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Adresa sídla:</w:t>
      </w:r>
      <w:r w:rsidRPr="0096502F">
        <w:rPr>
          <w:rFonts w:eastAsia="Times New Roman"/>
          <w:bCs/>
          <w:lang w:eastAsia="cs-CZ"/>
        </w:rPr>
        <w:tab/>
      </w:r>
      <w:r w:rsidRPr="00CB0C47">
        <w:rPr>
          <w:rFonts w:eastAsia="Times New Roman"/>
          <w:bCs/>
          <w:color w:val="FF0000"/>
          <w:highlight w:val="yellow"/>
          <w:lang w:eastAsia="cs-CZ"/>
        </w:rPr>
        <w:t>sídl</w:t>
      </w:r>
      <w:r w:rsidR="00560154">
        <w:rPr>
          <w:rFonts w:eastAsia="Times New Roman"/>
          <w:bCs/>
          <w:color w:val="FF0000"/>
          <w:highlight w:val="yellow"/>
          <w:lang w:eastAsia="cs-CZ"/>
        </w:rPr>
        <w:t>o</w:t>
      </w:r>
    </w:p>
    <w:p w14:paraId="7EE718E2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Identifikační číslo:</w:t>
      </w:r>
      <w:r w:rsidRPr="0096502F">
        <w:rPr>
          <w:rFonts w:eastAsia="Times New Roman"/>
          <w:bCs/>
          <w:lang w:eastAsia="cs-CZ"/>
        </w:rPr>
        <w:tab/>
      </w:r>
      <w:r w:rsidRPr="001F7143">
        <w:rPr>
          <w:rFonts w:eastAsia="Times New Roman"/>
          <w:bCs/>
          <w:color w:val="FF0000"/>
          <w:highlight w:val="yellow"/>
          <w:lang w:eastAsia="cs-CZ"/>
        </w:rPr>
        <w:t>IČO</w:t>
      </w:r>
    </w:p>
    <w:p w14:paraId="02B29782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DIČ:</w:t>
      </w:r>
      <w:r w:rsidRPr="0096502F">
        <w:rPr>
          <w:rFonts w:eastAsia="Times New Roman"/>
          <w:bCs/>
          <w:lang w:eastAsia="cs-CZ"/>
        </w:rPr>
        <w:tab/>
      </w:r>
      <w:r w:rsidRPr="0096502F">
        <w:rPr>
          <w:rFonts w:eastAsia="Times New Roman"/>
          <w:bCs/>
          <w:color w:val="FF0000"/>
          <w:highlight w:val="yellow"/>
          <w:lang w:eastAsia="cs-CZ"/>
        </w:rPr>
        <w:t>DI</w:t>
      </w:r>
      <w:r w:rsidR="00560154">
        <w:rPr>
          <w:rFonts w:eastAsia="Times New Roman"/>
          <w:bCs/>
          <w:color w:val="FF0000"/>
          <w:highlight w:val="yellow"/>
          <w:lang w:eastAsia="cs-CZ"/>
        </w:rPr>
        <w:t>Č (jen u plátce DPH)</w:t>
      </w:r>
    </w:p>
    <w:p w14:paraId="5B9FA43D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1F7143">
        <w:rPr>
          <w:rFonts w:eastAsia="Times New Roman"/>
          <w:color w:val="FF0000"/>
          <w:highlight w:val="yellow"/>
          <w:lang w:eastAsia="cs-CZ"/>
        </w:rPr>
        <w:t>statutární</w:t>
      </w:r>
      <w:r w:rsidR="00560154">
        <w:rPr>
          <w:rFonts w:eastAsia="Times New Roman"/>
          <w:color w:val="FF0000"/>
          <w:highlight w:val="yellow"/>
          <w:lang w:eastAsia="cs-CZ"/>
        </w:rPr>
        <w:t>_</w:t>
      </w:r>
      <w:r w:rsidRPr="001F7143">
        <w:rPr>
          <w:rFonts w:eastAsia="Times New Roman"/>
          <w:color w:val="FF0000"/>
          <w:highlight w:val="yellow"/>
          <w:lang w:eastAsia="cs-CZ"/>
        </w:rPr>
        <w:t>zástupce_nebo_oprávněná</w:t>
      </w:r>
      <w:r w:rsidR="00560154">
        <w:rPr>
          <w:rFonts w:eastAsia="Times New Roman"/>
          <w:color w:val="FF0000"/>
          <w:highlight w:val="yellow"/>
          <w:lang w:eastAsia="cs-CZ"/>
        </w:rPr>
        <w:t>_</w:t>
      </w:r>
      <w:r w:rsidRPr="001F7143">
        <w:rPr>
          <w:rFonts w:eastAsia="Times New Roman"/>
          <w:color w:val="FF0000"/>
          <w:highlight w:val="yellow"/>
          <w:lang w:eastAsia="cs-CZ"/>
        </w:rPr>
        <w:t>osoba</w:t>
      </w:r>
    </w:p>
    <w:p w14:paraId="166C9F44" w14:textId="6B4C912E" w:rsidR="00F40594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</w:p>
    <w:p w14:paraId="6026A4C8" w14:textId="0C67FC5F" w:rsidR="00CC11A9" w:rsidRPr="00D9675B" w:rsidRDefault="00CC11A9" w:rsidP="005178F2">
      <w:pPr>
        <w:spacing w:after="0" w:line="240" w:lineRule="auto"/>
        <w:ind w:firstLine="708"/>
        <w:rPr>
          <w:rFonts w:eastAsia="Times New Roman"/>
          <w:highlight w:val="yellow"/>
          <w:lang w:eastAsia="cs-CZ"/>
        </w:rPr>
      </w:pPr>
      <w:r w:rsidRPr="0096502F">
        <w:rPr>
          <w:rFonts w:eastAsia="Times New Roman"/>
          <w:color w:val="FF0000"/>
          <w:highlight w:val="yellow"/>
          <w:lang w:eastAsia="cs-CZ"/>
        </w:rPr>
        <w:t>banka</w:t>
      </w:r>
      <w:r w:rsidRPr="00D9675B">
        <w:rPr>
          <w:rFonts w:eastAsia="Times New Roman"/>
          <w:lang w:eastAsia="cs-CZ"/>
        </w:rPr>
        <w:tab/>
      </w:r>
      <w:r w:rsidRPr="00D9675B">
        <w:rPr>
          <w:rFonts w:eastAsia="Times New Roman"/>
          <w:lang w:eastAsia="cs-CZ"/>
        </w:rPr>
        <w:tab/>
      </w:r>
      <w:r w:rsidRPr="00D9675B">
        <w:rPr>
          <w:rFonts w:eastAsia="Times New Roman"/>
          <w:lang w:eastAsia="cs-CZ"/>
        </w:rPr>
        <w:tab/>
      </w:r>
      <w:r w:rsidRPr="00D9675B">
        <w:rPr>
          <w:rFonts w:eastAsia="Times New Roman"/>
          <w:lang w:eastAsia="cs-CZ"/>
        </w:rPr>
        <w:tab/>
      </w:r>
      <w:r w:rsidRPr="00D9675B">
        <w:rPr>
          <w:rFonts w:eastAsia="Times New Roman"/>
          <w:lang w:eastAsia="cs-CZ"/>
        </w:rPr>
        <w:tab/>
      </w:r>
      <w:r w:rsidR="005178F2" w:rsidRPr="00D9675B">
        <w:rPr>
          <w:rFonts w:eastAsia="Times New Roman"/>
          <w:lang w:eastAsia="cs-CZ"/>
        </w:rPr>
        <w:tab/>
      </w:r>
      <w:r w:rsidR="005178F2" w:rsidRPr="00D9675B">
        <w:rPr>
          <w:rFonts w:eastAsia="Times New Roman"/>
          <w:lang w:eastAsia="cs-CZ"/>
        </w:rPr>
        <w:tab/>
      </w:r>
      <w:r w:rsidRPr="005178F2">
        <w:rPr>
          <w:rFonts w:eastAsia="Times New Roman"/>
          <w:color w:val="FF0000"/>
          <w:highlight w:val="yellow"/>
          <w:lang w:eastAsia="cs-CZ"/>
        </w:rPr>
        <w:t>číslo účtu:</w:t>
      </w:r>
      <w:r w:rsidRPr="005178F2">
        <w:rPr>
          <w:rFonts w:eastAsia="Times New Roman"/>
          <w:color w:val="FF0000"/>
          <w:highlight w:val="yellow"/>
          <w:lang w:eastAsia="cs-CZ"/>
        </w:rPr>
        <w:tab/>
      </w:r>
      <w:r w:rsidRPr="0096502F">
        <w:rPr>
          <w:rFonts w:eastAsia="Times New Roman"/>
          <w:color w:val="FF0000"/>
          <w:highlight w:val="yellow"/>
          <w:lang w:eastAsia="cs-CZ"/>
        </w:rPr>
        <w:t>číslo</w:t>
      </w:r>
      <w:r w:rsidR="00560154">
        <w:rPr>
          <w:rFonts w:eastAsia="Times New Roman"/>
          <w:color w:val="FF0000"/>
          <w:highlight w:val="yellow"/>
          <w:lang w:eastAsia="cs-CZ"/>
        </w:rPr>
        <w:t>_</w:t>
      </w:r>
      <w:r w:rsidRPr="0096502F">
        <w:rPr>
          <w:rFonts w:eastAsia="Times New Roman"/>
          <w:color w:val="FF0000"/>
          <w:highlight w:val="yellow"/>
          <w:lang w:eastAsia="cs-CZ"/>
        </w:rPr>
        <w:t>účtu</w:t>
      </w:r>
      <w:r w:rsidRPr="005178F2">
        <w:rPr>
          <w:rFonts w:eastAsia="Times New Roman"/>
          <w:color w:val="FF0000"/>
          <w:highlight w:val="yellow"/>
          <w:lang w:eastAsia="cs-CZ"/>
        </w:rPr>
        <w:t>/</w:t>
      </w:r>
      <w:r w:rsidRPr="0096502F">
        <w:rPr>
          <w:rFonts w:eastAsia="Times New Roman"/>
          <w:color w:val="FF0000"/>
          <w:highlight w:val="yellow"/>
          <w:lang w:eastAsia="cs-CZ"/>
        </w:rPr>
        <w:t>kód</w:t>
      </w:r>
      <w:r w:rsidR="00560154">
        <w:rPr>
          <w:rFonts w:eastAsia="Times New Roman"/>
          <w:color w:val="FF0000"/>
          <w:highlight w:val="yellow"/>
          <w:lang w:eastAsia="cs-CZ"/>
        </w:rPr>
        <w:t>_</w:t>
      </w:r>
      <w:r w:rsidRPr="0096502F">
        <w:rPr>
          <w:rFonts w:eastAsia="Times New Roman"/>
          <w:color w:val="FF0000"/>
          <w:highlight w:val="yellow"/>
          <w:lang w:eastAsia="cs-CZ"/>
        </w:rPr>
        <w:t>banky</w:t>
      </w:r>
    </w:p>
    <w:p w14:paraId="458C6585" w14:textId="77777777" w:rsidR="00CC11A9" w:rsidRPr="00F40594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E-mail: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color w:val="FF0000"/>
          <w:highlight w:val="yellow"/>
          <w:lang w:eastAsia="cs-CZ"/>
        </w:rPr>
        <w:t>email</w:t>
      </w:r>
    </w:p>
    <w:p w14:paraId="361F897E" w14:textId="77777777" w:rsidR="00560154" w:rsidRPr="009929D2" w:rsidRDefault="00560154" w:rsidP="00CC11A9">
      <w:pPr>
        <w:spacing w:after="0" w:line="240" w:lineRule="auto"/>
        <w:rPr>
          <w:rFonts w:eastAsia="Times New Roman"/>
          <w:lang w:eastAsia="cs-CZ"/>
        </w:rPr>
      </w:pPr>
      <w:r w:rsidRPr="009929D2">
        <w:rPr>
          <w:rFonts w:eastAsia="Times New Roman"/>
          <w:lang w:eastAsia="cs-CZ"/>
        </w:rPr>
        <w:t>Datová schránka:</w:t>
      </w:r>
      <w:r w:rsidRPr="009929D2">
        <w:rPr>
          <w:rFonts w:eastAsia="Times New Roman"/>
          <w:lang w:eastAsia="cs-CZ"/>
        </w:rPr>
        <w:tab/>
      </w:r>
      <w:r w:rsidRPr="009929D2">
        <w:rPr>
          <w:rFonts w:eastAsia="Times New Roman"/>
          <w:color w:val="FF0000"/>
          <w:highlight w:val="yellow"/>
          <w:lang w:eastAsia="cs-CZ"/>
        </w:rPr>
        <w:t>ISDS</w:t>
      </w:r>
    </w:p>
    <w:p w14:paraId="066625AA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</w:p>
    <w:p w14:paraId="261F33D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6141EAA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„příjemce“)</w:t>
      </w:r>
    </w:p>
    <w:p w14:paraId="1CE920A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„smluvní strany“)</w:t>
      </w:r>
    </w:p>
    <w:p w14:paraId="1C958F35" w14:textId="77777777" w:rsidR="00B766F2" w:rsidRDefault="00B766F2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0294E27F" w:rsidR="00CC11A9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24C1E0B4" w14:textId="77777777" w:rsidR="00FE6E5F" w:rsidRPr="0096502F" w:rsidRDefault="00FE6E5F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3B470646" w14:textId="75078B38" w:rsidR="00CC11A9" w:rsidRPr="0096502F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V souladu se zákony č. 129/2000 Sb., o krajích (krajské zřízení), ve znění pozdějších předpisů a č. 250/2000 Sb., o rozpočtových pravidlech územních rozpočtů ve znění pozdějších předpisů (dále také „RPÚR“) a v souladu s </w:t>
      </w:r>
      <w:r w:rsidR="007526A4">
        <w:t>Programem pro poskytování dotací z rozpočtu Karlovarského kraje</w:t>
      </w:r>
      <w:r w:rsidR="006B36D4">
        <w:t xml:space="preserve"> na</w:t>
      </w:r>
      <w:r w:rsidR="007526A4">
        <w:t xml:space="preserve"> </w:t>
      </w:r>
      <w:r w:rsidR="00B50030">
        <w:t>podporu obnovy stávajících dopravních hřišť</w:t>
      </w:r>
      <w:r w:rsidR="00B50030" w:rsidRPr="0096502F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(dále jen „dotační program“) poskytovatel poskytuje příjemci dotaci na</w:t>
      </w:r>
      <w:r w:rsidR="00393659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účel uvedený v článku II. smlouvy a příjemce tuto dotaci přijímá.</w:t>
      </w:r>
    </w:p>
    <w:p w14:paraId="5A941D6E" w14:textId="77777777" w:rsidR="00CC11A9" w:rsidRPr="00F40594" w:rsidRDefault="00CC11A9" w:rsidP="00CC11A9">
      <w:pPr>
        <w:spacing w:after="0" w:line="240" w:lineRule="auto"/>
        <w:rPr>
          <w:rFonts w:eastAsia="Arial Unicode MS"/>
          <w:lang w:eastAsia="cs-CZ"/>
        </w:rPr>
      </w:pPr>
    </w:p>
    <w:p w14:paraId="7A83DFC7" w14:textId="77777777" w:rsidR="00B766F2" w:rsidRPr="00F40594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0923FF72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</w:t>
      </w:r>
    </w:p>
    <w:p w14:paraId="5A14974E" w14:textId="450B5C4E" w:rsidR="00CC11A9" w:rsidRDefault="00CC11A9" w:rsidP="00F40594">
      <w:pPr>
        <w:pStyle w:val="Normlnweb"/>
        <w:rPr>
          <w:bCs/>
          <w:sz w:val="22"/>
          <w:szCs w:val="22"/>
        </w:rPr>
      </w:pPr>
    </w:p>
    <w:p w14:paraId="5FE0F666" w14:textId="77777777" w:rsidR="00F4335E" w:rsidRPr="00F40594" w:rsidRDefault="00F4335E" w:rsidP="00F40594">
      <w:pPr>
        <w:pStyle w:val="Normlnweb"/>
        <w:rPr>
          <w:bCs/>
          <w:sz w:val="22"/>
          <w:szCs w:val="22"/>
        </w:rPr>
      </w:pPr>
    </w:p>
    <w:p w14:paraId="62FD60D4" w14:textId="77777777" w:rsidR="00CC11A9" w:rsidRPr="000772B7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0772B7">
        <w:rPr>
          <w:sz w:val="22"/>
          <w:szCs w:val="22"/>
        </w:rPr>
        <w:lastRenderedPageBreak/>
        <w:t>Údaje o dotaci:</w:t>
      </w:r>
    </w:p>
    <w:p w14:paraId="2D788886" w14:textId="7F2A3A1A" w:rsidR="00CC11A9" w:rsidRPr="000772B7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0772B7">
        <w:rPr>
          <w:sz w:val="22"/>
          <w:szCs w:val="22"/>
        </w:rPr>
        <w:t>Dotace se poskytuje v kalendářním roce:</w:t>
      </w:r>
      <w:r w:rsidRPr="000772B7">
        <w:rPr>
          <w:sz w:val="22"/>
          <w:szCs w:val="22"/>
        </w:rPr>
        <w:tab/>
      </w:r>
      <w:r w:rsidRPr="000772B7">
        <w:rPr>
          <w:sz w:val="22"/>
          <w:szCs w:val="22"/>
        </w:rPr>
        <w:tab/>
      </w:r>
      <w:r w:rsidRPr="000772B7">
        <w:rPr>
          <w:sz w:val="22"/>
          <w:szCs w:val="22"/>
        </w:rPr>
        <w:tab/>
      </w:r>
      <w:r w:rsidR="000772B7">
        <w:rPr>
          <w:sz w:val="22"/>
          <w:szCs w:val="22"/>
        </w:rPr>
        <w:t>2023</w:t>
      </w:r>
    </w:p>
    <w:p w14:paraId="041A388D" w14:textId="77777777" w:rsidR="00CC11A9" w:rsidRPr="000772B7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0772B7">
        <w:rPr>
          <w:sz w:val="22"/>
          <w:szCs w:val="22"/>
        </w:rPr>
        <w:t>Dotace se poskytuje ve výši:</w:t>
      </w:r>
      <w:r w:rsidRPr="000772B7">
        <w:rPr>
          <w:sz w:val="22"/>
          <w:szCs w:val="22"/>
        </w:rPr>
        <w:tab/>
      </w:r>
      <w:r w:rsidRPr="000772B7">
        <w:rPr>
          <w:sz w:val="22"/>
          <w:szCs w:val="22"/>
        </w:rPr>
        <w:tab/>
      </w:r>
      <w:r w:rsidRPr="000772B7">
        <w:rPr>
          <w:sz w:val="22"/>
          <w:szCs w:val="22"/>
        </w:rPr>
        <w:tab/>
      </w:r>
      <w:r w:rsidRPr="000772B7">
        <w:rPr>
          <w:sz w:val="22"/>
          <w:szCs w:val="22"/>
        </w:rPr>
        <w:tab/>
        <w:t>částka Kč</w:t>
      </w:r>
    </w:p>
    <w:p w14:paraId="7CF831B7" w14:textId="77777777" w:rsidR="00CC11A9" w:rsidRPr="000772B7" w:rsidRDefault="00CC11A9" w:rsidP="00CC11A9">
      <w:pPr>
        <w:pStyle w:val="Normlnweb"/>
        <w:ind w:left="426"/>
        <w:rPr>
          <w:sz w:val="22"/>
          <w:szCs w:val="22"/>
        </w:rPr>
      </w:pPr>
      <w:r w:rsidRPr="000772B7">
        <w:rPr>
          <w:sz w:val="22"/>
          <w:szCs w:val="22"/>
        </w:rPr>
        <w:tab/>
        <w:t>(</w:t>
      </w:r>
      <w:r w:rsidR="005C4E9D" w:rsidRPr="000772B7">
        <w:rPr>
          <w:sz w:val="22"/>
          <w:szCs w:val="22"/>
        </w:rPr>
        <w:t>s</w:t>
      </w:r>
      <w:r w:rsidRPr="000772B7">
        <w:rPr>
          <w:sz w:val="22"/>
          <w:szCs w:val="22"/>
        </w:rPr>
        <w:t>lovy: slovy korun českých)</w:t>
      </w:r>
    </w:p>
    <w:p w14:paraId="58983808" w14:textId="57AC101F" w:rsidR="00CC11A9" w:rsidRDefault="00CC11A9" w:rsidP="00CC11A9">
      <w:pPr>
        <w:pStyle w:val="Normlnweb"/>
        <w:ind w:left="426"/>
        <w:rPr>
          <w:sz w:val="22"/>
          <w:szCs w:val="22"/>
        </w:rPr>
      </w:pPr>
      <w:r w:rsidRPr="000772B7">
        <w:rPr>
          <w:sz w:val="22"/>
          <w:szCs w:val="22"/>
        </w:rPr>
        <w:t>Dotace se poskytuje na účel:</w:t>
      </w:r>
      <w:r w:rsidRPr="000772B7">
        <w:rPr>
          <w:sz w:val="22"/>
          <w:szCs w:val="22"/>
        </w:rPr>
        <w:tab/>
      </w:r>
      <w:r w:rsidRPr="000772B7">
        <w:rPr>
          <w:sz w:val="22"/>
          <w:szCs w:val="22"/>
        </w:rPr>
        <w:tab/>
      </w:r>
      <w:r w:rsidRPr="000772B7">
        <w:rPr>
          <w:sz w:val="22"/>
          <w:szCs w:val="22"/>
        </w:rPr>
        <w:tab/>
      </w:r>
      <w:r w:rsidRPr="000772B7">
        <w:rPr>
          <w:sz w:val="22"/>
          <w:szCs w:val="22"/>
        </w:rPr>
        <w:tab/>
        <w:t>účel</w:t>
      </w:r>
    </w:p>
    <w:p w14:paraId="5722EAA2" w14:textId="77777777" w:rsidR="00485715" w:rsidRPr="009F2E94" w:rsidRDefault="00485715" w:rsidP="00485715">
      <w:pPr>
        <w:pStyle w:val="Normlnweb"/>
        <w:ind w:left="426"/>
        <w:rPr>
          <w:sz w:val="22"/>
          <w:szCs w:val="22"/>
        </w:rPr>
      </w:pPr>
      <w:r w:rsidRPr="009F2E94">
        <w:rPr>
          <w:sz w:val="22"/>
          <w:szCs w:val="22"/>
        </w:rPr>
        <w:t>Dotace se poskytuje na projekt: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"/>
    </w:p>
    <w:p w14:paraId="62AA832A" w14:textId="77777777" w:rsidR="00CC11A9" w:rsidRPr="000772B7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0772B7">
        <w:rPr>
          <w:sz w:val="22"/>
          <w:szCs w:val="22"/>
        </w:rPr>
        <w:t>Platba dotace bude opatřena variabilním symbolem:</w:t>
      </w:r>
      <w:r w:rsidRPr="000772B7">
        <w:rPr>
          <w:sz w:val="22"/>
          <w:szCs w:val="22"/>
        </w:rPr>
        <w:tab/>
      </w:r>
      <w:r w:rsidR="00393659" w:rsidRPr="000772B7">
        <w:rPr>
          <w:sz w:val="22"/>
          <w:szCs w:val="22"/>
        </w:rPr>
        <w:t>VS</w:t>
      </w:r>
    </w:p>
    <w:p w14:paraId="4276D08D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221799D9" w14:textId="77777777" w:rsidR="00D733D2" w:rsidRPr="0096502F" w:rsidRDefault="00D733D2" w:rsidP="00D733D2">
      <w:pPr>
        <w:spacing w:after="0" w:line="240" w:lineRule="auto"/>
        <w:rPr>
          <w:rFonts w:eastAsia="Times New Roman"/>
          <w:lang w:eastAsia="cs-CZ"/>
        </w:rPr>
      </w:pPr>
    </w:p>
    <w:p w14:paraId="7E75CD9B" w14:textId="47938BB3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</w:t>
      </w:r>
      <w:r w:rsidRPr="00C65770">
        <w:rPr>
          <w:rFonts w:eastAsia="Arial Unicode MS"/>
          <w:lang w:eastAsia="cs-CZ"/>
        </w:rPr>
        <w:t xml:space="preserve">do </w:t>
      </w:r>
      <w:r w:rsidR="00063C82" w:rsidRPr="00C65770">
        <w:rPr>
          <w:rFonts w:eastAsia="Arial Unicode MS"/>
          <w:lang w:eastAsia="cs-CZ"/>
        </w:rPr>
        <w:t xml:space="preserve">20 </w:t>
      </w:r>
      <w:r w:rsidRPr="0096502F">
        <w:rPr>
          <w:rFonts w:eastAsia="Arial Unicode MS"/>
          <w:lang w:eastAsia="cs-CZ"/>
        </w:rPr>
        <w:t xml:space="preserve">pracovních dnů od uzavření smlouvy, a to 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 odstavci 2. čl. II.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4C1AA84C" w14:textId="77777777" w:rsidR="00D733D2" w:rsidRDefault="00D733D2" w:rsidP="00D733D2">
      <w:pPr>
        <w:spacing w:after="0" w:line="240" w:lineRule="auto"/>
        <w:rPr>
          <w:rFonts w:eastAsia="Times New Roman"/>
          <w:lang w:eastAsia="cs-CZ"/>
        </w:rPr>
      </w:pPr>
    </w:p>
    <w:p w14:paraId="1FA20E98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46B26C41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 </w:t>
      </w:r>
      <w:r w:rsidR="005E758C">
        <w:rPr>
          <w:rFonts w:eastAsia="Times New Roman"/>
          <w:lang w:eastAsia="cs-CZ"/>
        </w:rPr>
        <w:t>31. 12. 202</w:t>
      </w:r>
      <w:r w:rsidR="008C67C4">
        <w:rPr>
          <w:rFonts w:eastAsia="Times New Roman"/>
          <w:lang w:eastAsia="cs-CZ"/>
        </w:rPr>
        <w:t>3</w:t>
      </w:r>
      <w:r w:rsidR="005E758C" w:rsidRPr="00CB56B6">
        <w:rPr>
          <w:rFonts w:eastAsia="Times New Roman"/>
          <w:lang w:eastAsia="cs-CZ"/>
        </w:rPr>
        <w:t>.</w:t>
      </w:r>
      <w:r w:rsidR="005E758C" w:rsidRPr="002D0960">
        <w:rPr>
          <w:rFonts w:eastAsia="Times New Roman"/>
          <w:lang w:eastAsia="cs-CZ"/>
        </w:rPr>
        <w:t xml:space="preserve"> </w:t>
      </w:r>
      <w:r w:rsidR="005E758C" w:rsidRPr="007C289C">
        <w:rPr>
          <w:rFonts w:eastAsia="Times New Roman"/>
          <w:lang w:eastAsia="cs-CZ"/>
        </w:rPr>
        <w:t>Doklady o realizaci projektu musí být opatře</w:t>
      </w:r>
      <w:r w:rsidR="005E758C">
        <w:rPr>
          <w:rFonts w:eastAsia="Times New Roman"/>
          <w:lang w:eastAsia="cs-CZ"/>
        </w:rPr>
        <w:t>ny datem vystavení od 1. 1. 202</w:t>
      </w:r>
      <w:r w:rsidR="008C67C4">
        <w:rPr>
          <w:rFonts w:eastAsia="Times New Roman"/>
          <w:lang w:eastAsia="cs-CZ"/>
        </w:rPr>
        <w:t>3</w:t>
      </w:r>
      <w:r w:rsidR="005E758C">
        <w:rPr>
          <w:rFonts w:eastAsia="Times New Roman"/>
          <w:lang w:eastAsia="cs-CZ"/>
        </w:rPr>
        <w:t xml:space="preserve"> do 31. 12. 202</w:t>
      </w:r>
      <w:r w:rsidR="008C67C4">
        <w:rPr>
          <w:rFonts w:eastAsia="Times New Roman"/>
          <w:lang w:eastAsia="cs-CZ"/>
        </w:rPr>
        <w:t>3</w:t>
      </w:r>
      <w:r w:rsidR="005E758C" w:rsidRPr="007C289C">
        <w:rPr>
          <w:rFonts w:eastAsia="Times New Roman"/>
          <w:lang w:eastAsia="cs-CZ"/>
        </w:rPr>
        <w:t xml:space="preserve"> a musí být uhr</w:t>
      </w:r>
      <w:r w:rsidR="005E758C">
        <w:rPr>
          <w:rFonts w:eastAsia="Times New Roman"/>
          <w:lang w:eastAsia="cs-CZ"/>
        </w:rPr>
        <w:t>azeny nejpozději do 31. 12. 202</w:t>
      </w:r>
      <w:r w:rsidR="008C67C4">
        <w:rPr>
          <w:rFonts w:eastAsia="Times New Roman"/>
          <w:lang w:eastAsia="cs-CZ"/>
        </w:rPr>
        <w:t>3</w:t>
      </w:r>
      <w:r w:rsidR="005E758C">
        <w:rPr>
          <w:rFonts w:eastAsia="Times New Roman"/>
          <w:lang w:eastAsia="cs-CZ"/>
        </w:rPr>
        <w:t>.</w:t>
      </w:r>
      <w:r w:rsidR="00DF7ECE">
        <w:rPr>
          <w:rFonts w:eastAsia="Arial Unicode MS"/>
          <w:lang w:eastAsia="cs-CZ"/>
        </w:rPr>
        <w:t xml:space="preserve"> 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555BA861" w14:textId="3B24A05E" w:rsidR="00B766F2" w:rsidRPr="00F40594" w:rsidRDefault="00846818" w:rsidP="00C93D40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D313F1">
        <w:rPr>
          <w:rFonts w:eastAsia="Times New Roman"/>
          <w:bCs/>
          <w:lang w:eastAsia="cs-CZ"/>
        </w:rPr>
        <w:t xml:space="preserve">Dotace je neinvestičního charakteru a příjemce je povinen ji použít výhradně </w:t>
      </w:r>
      <w:r w:rsidR="00CF2A4B" w:rsidRPr="00D313F1">
        <w:rPr>
          <w:rFonts w:eastAsia="Times New Roman"/>
          <w:bCs/>
          <w:lang w:eastAsia="cs-CZ"/>
        </w:rPr>
        <w:t>na</w:t>
      </w:r>
      <w:r w:rsidR="00C93D40">
        <w:rPr>
          <w:rFonts w:eastAsia="Times New Roman"/>
          <w:bCs/>
          <w:lang w:eastAsia="cs-CZ"/>
        </w:rPr>
        <w:t xml:space="preserve"> </w:t>
      </w:r>
      <w:r w:rsidR="00C93D40" w:rsidRPr="00F641C1">
        <w:rPr>
          <w:rFonts w:eastAsia="Arial Unicode MS"/>
          <w:lang w:eastAsia="cs-CZ"/>
        </w:rPr>
        <w:t>podporu obnovy stávajících dopravních hřišť</w:t>
      </w:r>
      <w:r w:rsidR="00C93D40">
        <w:rPr>
          <w:rFonts w:eastAsia="Arial Unicode MS"/>
          <w:lang w:eastAsia="cs-CZ"/>
        </w:rPr>
        <w:t>.</w:t>
      </w: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36134E96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1DBAA64A" w14:textId="77777777" w:rsidR="00FF06D8" w:rsidRDefault="00FF06D8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65F6FFF3" w14:textId="577D2174" w:rsidR="008F0B23" w:rsidRPr="00461EC2" w:rsidRDefault="008F0B23" w:rsidP="00F40594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461EC2">
        <w:rPr>
          <w:lang w:eastAsia="cs-CZ"/>
        </w:rPr>
        <w:t>Příjemce je povinen řídit se</w:t>
      </w:r>
      <w:r w:rsidR="003D28B6" w:rsidRPr="00461EC2">
        <w:rPr>
          <w:lang w:eastAsia="cs-CZ"/>
        </w:rPr>
        <w:t xml:space="preserve"> </w:t>
      </w:r>
      <w:r w:rsidR="00461EC2" w:rsidRPr="00461EC2">
        <w:rPr>
          <w:lang w:eastAsia="cs-CZ"/>
        </w:rPr>
        <w:t>dotačním programem</w:t>
      </w:r>
      <w:r w:rsidR="00820862" w:rsidRPr="00461EC2">
        <w:rPr>
          <w:lang w:eastAsia="cs-CZ"/>
        </w:rPr>
        <w:t xml:space="preserve"> schváleným Zastupitelstvem </w:t>
      </w:r>
      <w:r w:rsidRPr="00461EC2">
        <w:rPr>
          <w:lang w:eastAsia="cs-CZ"/>
        </w:rPr>
        <w:t xml:space="preserve">Karlovarského kraje usnesením číslo </w:t>
      </w:r>
      <w:r w:rsidR="00C93D40" w:rsidRPr="00FB7436">
        <w:t xml:space="preserve">ZK 57/02/23 </w:t>
      </w:r>
      <w:r w:rsidR="00C93D40" w:rsidRPr="00461EC2">
        <w:rPr>
          <w:lang w:eastAsia="cs-CZ"/>
        </w:rPr>
        <w:t xml:space="preserve">ze dne </w:t>
      </w:r>
      <w:r w:rsidR="00C93D40">
        <w:rPr>
          <w:lang w:eastAsia="cs-CZ"/>
        </w:rPr>
        <w:t>27</w:t>
      </w:r>
      <w:r w:rsidR="00C93D40" w:rsidRPr="00461EC2">
        <w:rPr>
          <w:lang w:eastAsia="cs-CZ"/>
        </w:rPr>
        <w:t xml:space="preserve">. </w:t>
      </w:r>
      <w:r w:rsidR="00C93D40">
        <w:rPr>
          <w:lang w:eastAsia="cs-CZ"/>
        </w:rPr>
        <w:t>2.</w:t>
      </w:r>
      <w:r w:rsidR="00C93D40" w:rsidRPr="00461EC2">
        <w:rPr>
          <w:lang w:eastAsia="cs-CZ"/>
        </w:rPr>
        <w:t xml:space="preserve"> 202</w:t>
      </w:r>
      <w:r w:rsidR="00C93D40">
        <w:rPr>
          <w:lang w:eastAsia="cs-CZ"/>
        </w:rPr>
        <w:t>3</w:t>
      </w:r>
      <w:r w:rsidRPr="00461EC2">
        <w:rPr>
          <w:lang w:eastAsia="cs-CZ"/>
        </w:rPr>
        <w:t>, zveřejněným na</w:t>
      </w:r>
      <w:r w:rsidR="00063C82" w:rsidRPr="00461EC2">
        <w:rPr>
          <w:lang w:eastAsia="cs-CZ"/>
        </w:rPr>
        <w:t> </w:t>
      </w:r>
      <w:r w:rsidRPr="00461EC2">
        <w:rPr>
          <w:lang w:eastAsia="cs-CZ"/>
        </w:rPr>
        <w:t>úřední desce poskytovatele a</w:t>
      </w:r>
      <w:r w:rsidR="008C6878" w:rsidRPr="00461EC2">
        <w:rPr>
          <w:lang w:eastAsia="cs-CZ"/>
        </w:rPr>
        <w:t> </w:t>
      </w:r>
      <w:r w:rsidRPr="00461EC2">
        <w:rPr>
          <w:lang w:eastAsia="cs-CZ"/>
        </w:rPr>
        <w:t>touto</w:t>
      </w:r>
      <w:r w:rsidR="008C6878" w:rsidRPr="00461EC2">
        <w:rPr>
          <w:lang w:eastAsia="cs-CZ"/>
        </w:rPr>
        <w:t> </w:t>
      </w:r>
      <w:r w:rsidRPr="00461EC2">
        <w:rPr>
          <w:lang w:eastAsia="cs-CZ"/>
        </w:rPr>
        <w:t>smlouvou.</w:t>
      </w:r>
    </w:p>
    <w:p w14:paraId="43ACF4F0" w14:textId="77777777" w:rsidR="00D733D2" w:rsidRPr="00F40594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77777777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1C4F85DD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dary, pohoštění, mzdy pracovníků nebo funkcionářů příjemce či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samotného, </w:t>
      </w:r>
      <w:r w:rsidR="00033EEB">
        <w:rPr>
          <w:rFonts w:eastAsia="Arial Unicode MS"/>
          <w:lang w:eastAsia="cs-CZ"/>
        </w:rPr>
        <w:t>poštovné</w:t>
      </w:r>
      <w:r w:rsidR="00C75871">
        <w:rPr>
          <w:rFonts w:eastAsia="Arial Unicode MS"/>
          <w:lang w:eastAsia="cs-CZ"/>
        </w:rPr>
        <w:t xml:space="preserve"> a balné</w:t>
      </w:r>
      <w:r w:rsidR="00033EEB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penále, úroky z úvěrů, náhrady škod, pojistné, pokuty, úhrady dluhu apod.</w:t>
      </w:r>
    </w:p>
    <w:p w14:paraId="1B26AF0D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6164EB4" w14:textId="77777777" w:rsidR="008F0B23" w:rsidRDefault="008F0B23" w:rsidP="00517DCD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</w:t>
      </w:r>
      <w:r w:rsidRPr="009929D2">
        <w:lastRenderedPageBreak/>
        <w:t>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2096D186" w:rsidR="008F0B23" w:rsidRPr="0096502F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Dotace podléhá finančnímu vypořádání. Příjemce je povinen provést a předložit administrujícímu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opatří svým podpisem, a to nejpozději do </w:t>
      </w:r>
      <w:r w:rsidR="00861313" w:rsidRPr="00861313">
        <w:rPr>
          <w:rFonts w:eastAsia="Arial Unicode MS"/>
          <w:lang w:eastAsia="cs-CZ"/>
        </w:rPr>
        <w:t>15. 1. 202</w:t>
      </w:r>
      <w:r w:rsidR="001169E5">
        <w:rPr>
          <w:rFonts w:eastAsia="Arial Unicode MS"/>
          <w:lang w:eastAsia="cs-CZ"/>
        </w:rPr>
        <w:t>4</w:t>
      </w:r>
      <w:r w:rsidRPr="00AE1C37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8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C2FCA59" w14:textId="77777777" w:rsidR="004F5509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Spolu s finančním vypořádáním dotace je příjemce povinen předložit administrujícímu odboru</w:t>
      </w:r>
      <w:r w:rsidR="004F5509">
        <w:rPr>
          <w:rFonts w:eastAsia="Arial Unicode MS"/>
          <w:lang w:eastAsia="cs-CZ"/>
        </w:rPr>
        <w:t>:</w:t>
      </w:r>
    </w:p>
    <w:p w14:paraId="3072AEDF" w14:textId="007FED25" w:rsidR="008F0B23" w:rsidRPr="00A22E47" w:rsidRDefault="008F0B23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2B67D8">
        <w:rPr>
          <w:rFonts w:eastAsia="Arial Unicode MS"/>
          <w:lang w:eastAsia="cs-CZ"/>
        </w:rPr>
        <w:t xml:space="preserve">vyhodnocení použití poskytnuté dotace s popisem realizace a zhodnocením realizovaných </w:t>
      </w:r>
      <w:r w:rsidRPr="00A22E47">
        <w:rPr>
          <w:rFonts w:eastAsia="Arial Unicode MS"/>
          <w:lang w:eastAsia="cs-CZ"/>
        </w:rPr>
        <w:t>aktivit</w:t>
      </w:r>
      <w:r w:rsidR="004F5509" w:rsidRPr="00A22E47">
        <w:rPr>
          <w:rFonts w:eastAsia="Arial Unicode MS"/>
          <w:lang w:eastAsia="cs-CZ"/>
        </w:rPr>
        <w:t>;</w:t>
      </w:r>
    </w:p>
    <w:p w14:paraId="3AAB6220" w14:textId="77777777" w:rsidR="004F5509" w:rsidRPr="00A22E47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průkaznou fotodokumentaci </w:t>
      </w:r>
      <w:r w:rsidR="004F3493" w:rsidRPr="00A22E47">
        <w:rPr>
          <w:rFonts w:eastAsia="Arial Unicode MS"/>
          <w:lang w:eastAsia="cs-CZ"/>
        </w:rPr>
        <w:t xml:space="preserve">k </w:t>
      </w:r>
      <w:r w:rsidRPr="00A22E47">
        <w:rPr>
          <w:rFonts w:eastAsia="Arial Unicode MS"/>
          <w:lang w:eastAsia="cs-CZ"/>
        </w:rPr>
        <w:t>předmětu dotace;</w:t>
      </w:r>
    </w:p>
    <w:p w14:paraId="5BE0398B" w14:textId="2B5FB4A1" w:rsidR="004F5509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doklad o zaúčtování majetku do účetnictví organizace;</w:t>
      </w:r>
    </w:p>
    <w:p w14:paraId="11A16141" w14:textId="304ED3D9" w:rsidR="003B7D22" w:rsidRPr="00A22E47" w:rsidRDefault="003B7D22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bookmarkStart w:id="2" w:name="_Hlk127534774"/>
      <w:r>
        <w:t>přílohy stanovené ve vzoru finančního vypořádání;</w:t>
      </w:r>
    </w:p>
    <w:bookmarkEnd w:id="2"/>
    <w:p w14:paraId="504E1F98" w14:textId="77777777" w:rsidR="008F0B23" w:rsidRPr="0096502F" w:rsidRDefault="008F0B23" w:rsidP="00F40594">
      <w:pPr>
        <w:tabs>
          <w:tab w:val="num" w:pos="720"/>
        </w:tabs>
        <w:spacing w:after="0" w:line="240" w:lineRule="auto"/>
        <w:rPr>
          <w:rFonts w:eastAsia="Arial Unicode MS"/>
          <w:lang w:eastAsia="cs-CZ"/>
        </w:rPr>
      </w:pPr>
    </w:p>
    <w:p w14:paraId="601EEBD9" w14:textId="77777777" w:rsidR="00476C23" w:rsidRPr="00476C23" w:rsidRDefault="008F0B23" w:rsidP="00581E90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281566">
        <w:rPr>
          <w:rFonts w:eastAsia="Arial Unicode MS"/>
          <w:lang w:eastAsia="cs-CZ"/>
        </w:rPr>
        <w:t>Příjemce</w:t>
      </w:r>
      <w:r w:rsidR="00476C23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 xml:space="preserve">je povinen zajistit propagaci poskytovatele dotace, a to vhodným viditelným umístěním loga poskytovatele. Publicita bude realizována v souladu s formami propagace zvolenými příjemcem v bodě </w:t>
      </w:r>
      <w:r w:rsidR="00CF660D">
        <w:rPr>
          <w:rFonts w:eastAsia="Arial Unicode MS"/>
          <w:lang w:eastAsia="cs-CZ"/>
        </w:rPr>
        <w:t>6</w:t>
      </w:r>
      <w:r w:rsidR="00476C23" w:rsidRPr="00476C23">
        <w:rPr>
          <w:rFonts w:eastAsia="Arial Unicode MS"/>
          <w:lang w:eastAsia="cs-CZ"/>
        </w:rPr>
        <w:t xml:space="preserve"> formuláře žádosti o dotaci; povinnost publicity je splněna, pokud příjemce úspěšně provede alespoň jednu zvolenou formu propagace. V případě propagace prostřednictvím webových stránek umístí příjemce na web </w:t>
      </w:r>
      <w:r w:rsidR="00CF660D">
        <w:rPr>
          <w:rFonts w:eastAsia="Arial Unicode MS"/>
          <w:lang w:eastAsia="cs-CZ"/>
        </w:rPr>
        <w:t xml:space="preserve">aktivní </w:t>
      </w:r>
      <w:r w:rsidR="00476C23" w:rsidRPr="00476C23">
        <w:rPr>
          <w:rFonts w:eastAsia="Arial Unicode MS"/>
          <w:lang w:eastAsia="cs-CZ"/>
        </w:rPr>
        <w:t xml:space="preserve">odkaz </w:t>
      </w:r>
      <w:r w:rsidR="00063C82">
        <w:rPr>
          <w:rFonts w:eastAsia="Arial Unicode MS"/>
          <w:lang w:eastAsia="cs-CZ"/>
        </w:rPr>
        <w:t>na</w:t>
      </w:r>
      <w:r w:rsidR="00476C23" w:rsidRPr="00476C23">
        <w:rPr>
          <w:rFonts w:eastAsia="Arial Unicode MS"/>
          <w:lang w:eastAsia="cs-CZ"/>
        </w:rPr>
        <w:t xml:space="preserve"> </w:t>
      </w:r>
      <w:hyperlink r:id="rId9" w:history="1">
        <w:r w:rsidR="00972169" w:rsidRPr="00581E90">
          <w:rPr>
            <w:rFonts w:eastAsia="Arial Unicode MS"/>
            <w:lang w:eastAsia="cs-CZ"/>
          </w:rPr>
          <w:t>https://www.kr-karlovarsky.cz</w:t>
        </w:r>
      </w:hyperlink>
      <w:r w:rsidR="00476C23" w:rsidRPr="00476C23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5CAC5200" w:rsidR="00476C23" w:rsidRPr="00F40594" w:rsidRDefault="00476C23" w:rsidP="00581E90">
      <w:pPr>
        <w:numPr>
          <w:ilvl w:val="0"/>
          <w:numId w:val="11"/>
        </w:numPr>
        <w:spacing w:after="0" w:line="240" w:lineRule="auto"/>
      </w:pPr>
      <w:r w:rsidRPr="00F40594">
        <w:t xml:space="preserve">Propagaci poskytovatele je příjemce povinen doložit při závěrečném finančním vypořádání dotace (např. audio/video záznam, fotografie, materiály). </w:t>
      </w: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0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A060652" w14:textId="77777777" w:rsidR="008F0B23" w:rsidRPr="0096502F" w:rsidRDefault="008F0B23" w:rsidP="00581E90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442D4929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36A1D74E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79CD924A" w14:textId="77777777" w:rsidR="00581E90" w:rsidRDefault="00581E90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34CCA972" w14:textId="5107D36E" w:rsidR="008F0B23" w:rsidRPr="00A22E47" w:rsidRDefault="008F0B23" w:rsidP="003D6BB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DB6B8A">
        <w:rPr>
          <w:rFonts w:eastAsia="Arial Unicode MS"/>
          <w:lang w:eastAsia="cs-CZ"/>
        </w:rPr>
        <w:t>7</w:t>
      </w:r>
      <w:r w:rsidRPr="00A22E47">
        <w:rPr>
          <w:rFonts w:eastAsia="Arial Unicode MS"/>
          <w:lang w:eastAsia="cs-CZ"/>
        </w:rPr>
        <w:t>, a to 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296FD4FE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24ADE14" w14:textId="63BF1906" w:rsidR="008F0B23" w:rsidRPr="0096502F" w:rsidRDefault="008F0B23" w:rsidP="00581E90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>
        <w:rPr>
          <w:rFonts w:eastAsia="Arial Unicode MS"/>
          <w:lang w:eastAsia="cs-CZ"/>
        </w:rPr>
        <w:t>záhlaví smlouvy</w:t>
      </w:r>
      <w:r w:rsidRPr="0096502F">
        <w:rPr>
          <w:rFonts w:eastAsia="Arial Unicode MS"/>
          <w:lang w:eastAsia="cs-CZ"/>
        </w:rPr>
        <w:t>, jestliže odpadne účel, na který je dotace poskytována</w:t>
      </w:r>
      <w:r w:rsidR="00014FB6">
        <w:rPr>
          <w:rFonts w:eastAsia="Arial Unicode MS"/>
          <w:lang w:eastAsia="cs-CZ"/>
        </w:rPr>
        <w:t xml:space="preserve"> nebo nemůže </w:t>
      </w:r>
      <w:r w:rsidR="00EF4C48">
        <w:rPr>
          <w:rFonts w:eastAsia="Arial Unicode MS"/>
          <w:lang w:eastAsia="cs-CZ"/>
        </w:rPr>
        <w:t xml:space="preserve">dodržet </w:t>
      </w:r>
      <w:r w:rsidR="00686ECC">
        <w:rPr>
          <w:rFonts w:eastAsia="Arial Unicode MS"/>
          <w:lang w:eastAsia="cs-CZ"/>
        </w:rPr>
        <w:t xml:space="preserve">termín pro vyčerpání poskytnutých finančních prostředků uvedený v čl. IV odst. 1, </w:t>
      </w:r>
      <w:r w:rsidRPr="0096502F">
        <w:rPr>
          <w:rFonts w:eastAsia="Arial Unicode MS"/>
          <w:lang w:eastAsia="cs-CZ"/>
        </w:rPr>
        <w:t xml:space="preserve">a </w:t>
      </w:r>
      <w:r w:rsidRPr="00F54B84">
        <w:rPr>
          <w:rFonts w:eastAsia="Arial Unicode MS"/>
          <w:lang w:eastAsia="cs-CZ"/>
        </w:rPr>
        <w:t xml:space="preserve">to do 10 pracovních </w:t>
      </w:r>
      <w:r w:rsidRPr="0096502F">
        <w:rPr>
          <w:rFonts w:eastAsia="Arial Unicode MS"/>
          <w:lang w:eastAsia="cs-CZ"/>
        </w:rPr>
        <w:t>dnů ode dne, kdy se příjemce o této skutečnosti dozví. Platba bude opatřena variabilním symbolem uvedeným v čl. II</w:t>
      </w:r>
      <w:r w:rsidR="00D80E8F">
        <w:rPr>
          <w:rFonts w:eastAsia="Arial Unicode MS"/>
          <w:lang w:eastAsia="cs-CZ"/>
        </w:rPr>
        <w:t xml:space="preserve"> </w:t>
      </w:r>
      <w:r w:rsidR="00D80E8F" w:rsidRPr="0096502F">
        <w:rPr>
          <w:rFonts w:eastAsia="Arial Unicode MS"/>
          <w:lang w:eastAsia="cs-CZ"/>
        </w:rPr>
        <w:t>odst. 2</w:t>
      </w:r>
      <w:r w:rsidRPr="0096502F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581E90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Před vrácením nevyčerpaných finančních prostředků zpět na účet poskytovatele je příjemce o této skutečnosti povinen informovat administrující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581E90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lastRenderedPageBreak/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5DF61B50" w14:textId="3403B9BE" w:rsidR="008F0B23" w:rsidRPr="0096502F" w:rsidRDefault="008F0B23" w:rsidP="00581E90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</w:t>
      </w:r>
      <w:r w:rsidRPr="00A35480">
        <w:rPr>
          <w:rFonts w:eastAsia="Arial Unicode MS"/>
          <w:lang w:eastAsia="cs-CZ"/>
        </w:rPr>
        <w:t xml:space="preserve">do 10 pracovních </w:t>
      </w:r>
      <w:r w:rsidRPr="0096502F">
        <w:rPr>
          <w:rFonts w:eastAsia="Arial Unicode MS"/>
          <w:lang w:eastAsia="cs-CZ"/>
        </w:rPr>
        <w:t xml:space="preserve">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14:paraId="4582C3D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CA7D401" w14:textId="0BB34C15" w:rsidR="008F0B23" w:rsidRPr="00581E90" w:rsidRDefault="008F0B23" w:rsidP="008F0B23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581E90">
        <w:rPr>
          <w:rFonts w:eastAsia="Arial Unicode MS"/>
          <w:lang w:eastAsia="cs-CZ"/>
        </w:rPr>
        <w:t xml:space="preserve"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</w:t>
      </w:r>
      <w:r w:rsidR="00A22E47" w:rsidRPr="00581E90">
        <w:rPr>
          <w:rFonts w:eastAsia="Arial Unicode MS"/>
          <w:lang w:eastAsia="cs-CZ"/>
        </w:rPr>
        <w:t>dotace,</w:t>
      </w:r>
      <w:r w:rsidRPr="00581E90">
        <w:rPr>
          <w:rFonts w:eastAsia="Arial Unicode MS"/>
          <w:lang w:eastAsia="cs-CZ"/>
        </w:rPr>
        <w:t xml:space="preserve"> a to ke dni likvidace.</w:t>
      </w:r>
    </w:p>
    <w:p w14:paraId="6994C3B9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5DF24152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77777777" w:rsidR="008F0B23" w:rsidRPr="000717F9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202744A8" w14:textId="1E3CF411" w:rsidR="009265FF" w:rsidRPr="00B37E02" w:rsidRDefault="009265FF" w:rsidP="009265FF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>
        <w:rPr>
          <w:rFonts w:eastAsia="Times New Roman"/>
          <w:bCs/>
          <w:lang w:eastAsia="cs-CZ"/>
        </w:rPr>
        <w:t xml:space="preserve"> </w:t>
      </w:r>
      <w:r w:rsidRPr="00B37E02">
        <w:rPr>
          <w:rFonts w:eastAsia="Times New Roman"/>
          <w:bCs/>
          <w:lang w:eastAsia="cs-CZ"/>
        </w:rPr>
        <w:t xml:space="preserve">odst. </w:t>
      </w:r>
      <w:r>
        <w:rPr>
          <w:rFonts w:eastAsia="Times New Roman"/>
          <w:bCs/>
          <w:lang w:eastAsia="cs-CZ"/>
        </w:rPr>
        <w:t xml:space="preserve">1, čl. V. odst. </w:t>
      </w:r>
      <w:r w:rsidR="000E005D">
        <w:rPr>
          <w:rFonts w:eastAsia="Times New Roman"/>
          <w:bCs/>
          <w:lang w:eastAsia="cs-CZ"/>
        </w:rPr>
        <w:t xml:space="preserve">5, </w:t>
      </w:r>
      <w:r>
        <w:rPr>
          <w:rFonts w:eastAsia="Times New Roman"/>
          <w:bCs/>
          <w:lang w:eastAsia="cs-CZ"/>
        </w:rPr>
        <w:t>6, 9, 10,</w:t>
      </w:r>
      <w:r w:rsidR="000E005D">
        <w:rPr>
          <w:rFonts w:eastAsia="Times New Roman"/>
          <w:bCs/>
          <w:lang w:eastAsia="cs-CZ"/>
        </w:rPr>
        <w:t xml:space="preserve"> 11,</w:t>
      </w:r>
      <w:r>
        <w:rPr>
          <w:rFonts w:eastAsia="Times New Roman"/>
          <w:bCs/>
          <w:lang w:eastAsia="cs-CZ"/>
        </w:rPr>
        <w:t xml:space="preserve"> čl. VI.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1D81ABE3" w14:textId="77777777" w:rsidR="009265FF" w:rsidRPr="00B37E02" w:rsidRDefault="009265FF" w:rsidP="009265FF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12ABE88D" w14:textId="0FE409E7" w:rsidR="009265FF" w:rsidRPr="00B37E02" w:rsidRDefault="009265FF" w:rsidP="009265FF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>
        <w:rPr>
          <w:rFonts w:eastAsia="Times New Roman"/>
          <w:bCs/>
          <w:lang w:eastAsia="cs-CZ"/>
        </w:rPr>
        <w:t xml:space="preserve"> v čl. V. odst. 1,</w:t>
      </w:r>
      <w:r w:rsidRPr="00B37E02">
        <w:rPr>
          <w:rFonts w:eastAsia="Times New Roman"/>
          <w:bCs/>
          <w:lang w:eastAsia="cs-CZ"/>
        </w:rPr>
        <w:t xml:space="preserve"> 2,</w:t>
      </w:r>
      <w:r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>,</w:t>
      </w:r>
      <w:r>
        <w:rPr>
          <w:rFonts w:eastAsia="Times New Roman"/>
          <w:bCs/>
          <w:lang w:eastAsia="cs-CZ"/>
        </w:rPr>
        <w:t xml:space="preserve"> 4, 7</w:t>
      </w:r>
      <w:r w:rsidRPr="00B37E02">
        <w:rPr>
          <w:rFonts w:eastAsia="Times New Roman"/>
          <w:bCs/>
          <w:lang w:eastAsia="cs-CZ"/>
        </w:rPr>
        <w:t>,</w:t>
      </w:r>
      <w:r>
        <w:rPr>
          <w:rFonts w:eastAsia="Times New Roman"/>
          <w:bCs/>
          <w:lang w:eastAsia="cs-CZ"/>
        </w:rPr>
        <w:t xml:space="preserve"> 8</w:t>
      </w:r>
      <w:r w:rsidRPr="00B37E02">
        <w:rPr>
          <w:rFonts w:eastAsia="Times New Roman"/>
          <w:bCs/>
          <w:lang w:eastAsia="cs-CZ"/>
        </w:rPr>
        <w:t xml:space="preserve"> použití finančních prostředků, popř. použije poskytnuté prostředky, případně jejich část, k jinému účelu, než je uvedeno v této smlouv</w:t>
      </w:r>
      <w:r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68052ED4" w14:textId="77777777" w:rsidR="009265FF" w:rsidRPr="00B37E02" w:rsidRDefault="009265FF" w:rsidP="009265FF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29E27167" w14:textId="77777777" w:rsidR="009265FF" w:rsidRPr="00B37E02" w:rsidRDefault="009265FF" w:rsidP="009265FF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6F2555F4" w14:textId="77777777" w:rsidR="009265FF" w:rsidRPr="00B37E02" w:rsidRDefault="009265FF" w:rsidP="009265FF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065F742B" w14:textId="743FE6AB" w:rsidR="009265FF" w:rsidRPr="008721B5" w:rsidRDefault="009265FF" w:rsidP="009265FF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 xml:space="preserve">Veškeré platby v důsledku porušení povinností příjemce provede příjemce formou bezhotovostního převodu na účet poskytovatele, ze kterého dotaci obdržel </w:t>
      </w:r>
      <w:r w:rsidR="004542E6">
        <w:rPr>
          <w:rFonts w:eastAsia="Times New Roman"/>
          <w:bCs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 variabilním symbolem </w:t>
      </w:r>
      <w:r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 písemně informuje poskytovatele o vrácení peněžních prostředků na jeho účet.</w:t>
      </w:r>
    </w:p>
    <w:p w14:paraId="4EABA926" w14:textId="77777777" w:rsidR="008F0B23" w:rsidRPr="00F40594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 xml:space="preserve">začíná běžet 1. dnem </w:t>
      </w:r>
      <w:r w:rsidRPr="0096502F">
        <w:rPr>
          <w:rFonts w:eastAsia="Times New Roman"/>
          <w:lang w:eastAsia="cs-CZ"/>
        </w:rPr>
        <w:lastRenderedPageBreak/>
        <w:t>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77777777" w:rsidR="008F0B23" w:rsidRPr="00F40594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289AD982" w14:textId="77777777" w:rsidR="008F0B23" w:rsidRPr="00F40594" w:rsidRDefault="008F0B23" w:rsidP="008F0B23">
      <w:pPr>
        <w:spacing w:after="0" w:line="240" w:lineRule="auto"/>
        <w:ind w:left="426" w:hanging="426"/>
        <w:rPr>
          <w:bCs/>
          <w:highlight w:val="yellow"/>
        </w:rPr>
      </w:pPr>
    </w:p>
    <w:p w14:paraId="399A7AA8" w14:textId="77777777" w:rsidR="00DB6B8A" w:rsidRPr="00AF2CC4" w:rsidRDefault="00DB6B8A" w:rsidP="00DB6B8A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  <w:bookmarkStart w:id="3" w:name="_Hlk133480927"/>
      <w:r w:rsidRPr="00AF2CC4">
        <w:rPr>
          <w:rFonts w:eastAsia="Times New Roman"/>
          <w:b/>
          <w:bCs/>
          <w:lang w:eastAsia="cs-CZ"/>
        </w:rPr>
        <w:t>1.</w:t>
      </w:r>
      <w:r w:rsidRPr="00AF2CC4">
        <w:rPr>
          <w:rFonts w:eastAsia="Times New Roman"/>
          <w:b/>
          <w:bCs/>
          <w:lang w:eastAsia="cs-CZ"/>
        </w:rPr>
        <w:tab/>
      </w:r>
      <w:r w:rsidRPr="00AF2CC4">
        <w:rPr>
          <w:rFonts w:eastAsia="Times New Roman"/>
          <w:bCs/>
          <w:lang w:eastAsia="cs-CZ"/>
        </w:rPr>
        <w:t>Příjemce bere na vědomí, že je mu poskytována podpora de minimis (podpora malého rozsahu), a to v souladu s Nařízením Komise (ES) č. 1407/2013 ze dne 18. prosince 2013 o použití článků 107 a 108 Smlouvy o fungování Evropské unie na podporu de minimis, publikovaném v Úředním věstníku L č.352/2013 na straně 1 (dále jen „Nařízení komise“).</w:t>
      </w:r>
    </w:p>
    <w:p w14:paraId="766040F7" w14:textId="77777777" w:rsidR="00DB6B8A" w:rsidRPr="00AF2CC4" w:rsidRDefault="00DB6B8A" w:rsidP="00DB6B8A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65A93DF0" w14:textId="77777777" w:rsidR="00DB6B8A" w:rsidRPr="00AF2CC4" w:rsidRDefault="00DB6B8A" w:rsidP="00DB6B8A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  <w:r w:rsidRPr="00AF2CC4">
        <w:rPr>
          <w:rFonts w:eastAsia="Times New Roman"/>
          <w:b/>
          <w:bCs/>
          <w:lang w:eastAsia="cs-CZ"/>
        </w:rPr>
        <w:t>2.</w:t>
      </w:r>
      <w:r w:rsidRPr="00AF2CC4">
        <w:rPr>
          <w:rFonts w:eastAsia="Times New Roman"/>
          <w:b/>
          <w:bCs/>
          <w:lang w:eastAsia="cs-CZ"/>
        </w:rPr>
        <w:tab/>
      </w:r>
      <w:r w:rsidRPr="00AF2CC4">
        <w:rPr>
          <w:rFonts w:eastAsia="Times New Roman"/>
          <w:bCs/>
          <w:lang w:eastAsia="cs-CZ"/>
        </w:rPr>
        <w:t>Příjemce podpory prohlašuje, že v souladu s článkem 3 tohoto Nařízení komise, obdržel v předchozích 3 fiskálních letech od data účinnosti této smlouvy podporu de minimis a celková výše podpory de minimis, kterou tak s poskytovanou dotací přijme, nepřesáhne 200.000 EUR.</w:t>
      </w:r>
    </w:p>
    <w:p w14:paraId="28BA03EB" w14:textId="77777777" w:rsidR="00DB6B8A" w:rsidRPr="00AF2CC4" w:rsidRDefault="00DB6B8A" w:rsidP="00DB6B8A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03351F26" w14:textId="77777777" w:rsidR="00DB6B8A" w:rsidRPr="00AF2CC4" w:rsidRDefault="00DB6B8A" w:rsidP="00DB6B8A">
      <w:pPr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AF2CC4">
        <w:rPr>
          <w:rFonts w:eastAsia="Times New Roman"/>
          <w:b/>
          <w:bCs/>
          <w:lang w:eastAsia="cs-CZ"/>
        </w:rPr>
        <w:t>3.</w:t>
      </w:r>
      <w:r w:rsidRPr="00AF2CC4">
        <w:rPr>
          <w:rFonts w:eastAsia="Times New Roman"/>
          <w:b/>
          <w:bCs/>
          <w:lang w:eastAsia="cs-CZ"/>
        </w:rPr>
        <w:tab/>
      </w:r>
      <w:r w:rsidRPr="00AF2CC4">
        <w:rPr>
          <w:rFonts w:eastAsia="Times New Roman"/>
          <w:bCs/>
          <w:lang w:eastAsia="cs-CZ"/>
        </w:rPr>
        <w:t>Kurz pro přepočet částky do CZK je stanovený Evropskou centrální bankou zveřejňovaný na webových stránkách ECB ke dni podpisu smlouvy.</w:t>
      </w:r>
    </w:p>
    <w:p w14:paraId="27F8A0F0" w14:textId="77777777" w:rsidR="00DB6B8A" w:rsidRPr="00AF2CC4" w:rsidRDefault="00DB6B8A" w:rsidP="00DB6B8A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0842F082" w14:textId="5CE65E56" w:rsidR="00DB6B8A" w:rsidRDefault="00DB6B8A" w:rsidP="00DB6B8A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  <w:r w:rsidRPr="00AF2CC4">
        <w:rPr>
          <w:rFonts w:eastAsia="Times New Roman"/>
          <w:b/>
          <w:bCs/>
          <w:lang w:eastAsia="cs-CZ"/>
        </w:rPr>
        <w:t>4.</w:t>
      </w:r>
      <w:r w:rsidRPr="00AF2CC4">
        <w:rPr>
          <w:rFonts w:eastAsia="Times New Roman"/>
          <w:b/>
          <w:bCs/>
          <w:lang w:eastAsia="cs-CZ"/>
        </w:rPr>
        <w:tab/>
      </w:r>
      <w:r w:rsidRPr="00AF2CC4">
        <w:rPr>
          <w:rFonts w:eastAsia="Times New Roman"/>
          <w:bCs/>
          <w:lang w:eastAsia="cs-CZ"/>
        </w:rPr>
        <w:t>Příjemce podpory dle smlouvy se zavazuje vrátit poskytovateli bez zbytečného odkladu poskytnutou podporu včetně úroků podle Nařízení komise v případě, že se jeho prohlášení uvedené v odstavci 1 tohoto článku prokáže jako nepravdivé, či pokud Komise (ES) rozhodne podle přímo aplikovatelného právního předpisu buď o vrácení podpory, prozatímním navrácení podpory</w:t>
      </w:r>
      <w:r w:rsidR="005B034E">
        <w:rPr>
          <w:rFonts w:eastAsia="Times New Roman"/>
          <w:bCs/>
          <w:lang w:eastAsia="cs-CZ"/>
        </w:rPr>
        <w:t>,</w:t>
      </w:r>
      <w:r w:rsidRPr="00AF2CC4">
        <w:rPr>
          <w:rFonts w:eastAsia="Times New Roman"/>
          <w:bCs/>
          <w:lang w:eastAsia="cs-CZ"/>
        </w:rPr>
        <w:t xml:space="preserve"> nebo o pozastavení podpory.</w:t>
      </w:r>
    </w:p>
    <w:bookmarkEnd w:id="3"/>
    <w:p w14:paraId="0F28AD1A" w14:textId="77777777" w:rsidR="008F0B23" w:rsidRPr="0096502F" w:rsidRDefault="008F0B23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621D3307" w14:textId="77777777" w:rsidR="008F0B23" w:rsidRPr="0096502F" w:rsidRDefault="008F0B23" w:rsidP="008F0B23">
      <w:pPr>
        <w:tabs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>písemně informovat administrující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EA625AA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68AFA09E" w14:textId="0CC82155" w:rsidR="00EF57A1" w:rsidRPr="0096502F" w:rsidRDefault="00EF57A1" w:rsidP="003D6BBB">
      <w:pPr>
        <w:numPr>
          <w:ilvl w:val="0"/>
          <w:numId w:val="37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</w:t>
      </w:r>
      <w:r>
        <w:rPr>
          <w:rFonts w:eastAsia="Times New Roman"/>
          <w:lang w:eastAsia="cs-CZ"/>
        </w:rPr>
        <w:t>v elektronické podobě</w:t>
      </w:r>
      <w:r w:rsidRPr="0096502F">
        <w:rPr>
          <w:rFonts w:eastAsia="Times New Roman"/>
          <w:lang w:eastAsia="cs-CZ"/>
        </w:rPr>
        <w:t>.</w:t>
      </w:r>
    </w:p>
    <w:p w14:paraId="4E1C6E05" w14:textId="77777777" w:rsidR="008F0B23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137B014" w14:textId="4CB2C510" w:rsidR="00BD446B" w:rsidRPr="0096502F" w:rsidRDefault="00BD446B" w:rsidP="000717F9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>mlouva nabývá platnosti dnem podpisu smluvních stran</w:t>
      </w:r>
      <w:r>
        <w:rPr>
          <w:rFonts w:eastAsia="Times New Roman"/>
          <w:lang w:eastAsia="cs-CZ"/>
        </w:rPr>
        <w:t xml:space="preserve"> a </w:t>
      </w:r>
      <w:r w:rsidRPr="007C424F">
        <w:rPr>
          <w:rFonts w:eastAsia="Times New Roman"/>
          <w:lang w:eastAsia="cs-CZ"/>
        </w:rPr>
        <w:t xml:space="preserve">účinnosti dnem zveřejnění v registru smluv dle zákona č. 340/2015 Sb., o zvláštních podmínkách účinnosti některých smluv, uveřejňování těchto smluv a o registru smluv (zákon o registru smluv) ve znění pozdějších </w:t>
      </w:r>
      <w:r w:rsidRPr="008721B5">
        <w:rPr>
          <w:rFonts w:eastAsia="Times New Roman"/>
          <w:lang w:eastAsia="cs-CZ"/>
        </w:rPr>
        <w:t xml:space="preserve">předpisů. Smluvní strany se dohodly, že </w:t>
      </w:r>
      <w:r w:rsidR="001817D7" w:rsidRPr="008721B5">
        <w:rPr>
          <w:rFonts w:eastAsia="Times New Roman"/>
          <w:lang w:eastAsia="cs-CZ"/>
        </w:rPr>
        <w:t xml:space="preserve">zveřejnění </w:t>
      </w:r>
      <w:r w:rsidRPr="008721B5">
        <w:rPr>
          <w:rFonts w:eastAsia="Times New Roman"/>
          <w:lang w:eastAsia="cs-CZ"/>
        </w:rPr>
        <w:t xml:space="preserve">smlouvy v registru smluv provede poskytovatel. </w:t>
      </w:r>
      <w:r w:rsidRPr="007C424F">
        <w:rPr>
          <w:rFonts w:eastAsia="Times New Roman"/>
          <w:lang w:eastAsia="cs-CZ"/>
        </w:rPr>
        <w:t>Kontakt na doručení oznámení o vkladu smluvním protistranám je uveden v záhlaví smlouvy u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příjemce. Považuje-li příjemce rozsah uveřejnění v registru smluv za nedostatečný, upozorní na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tuto skutečnost poskytovatele. Neprovede-li poskytovatel v přiměřené lhůtě nápravu, je příjemce oprávněn v registru smluv uveřejnit smlouvu v jím požadovaném rozsahu</w:t>
      </w:r>
      <w:r>
        <w:rPr>
          <w:rFonts w:eastAsia="Times New Roman"/>
          <w:lang w:eastAsia="cs-CZ"/>
        </w:rPr>
        <w:t>.</w:t>
      </w:r>
    </w:p>
    <w:p w14:paraId="406AAF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7E64E31" w14:textId="77777777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9529308" w14:textId="77777777" w:rsidR="008F0B23" w:rsidRPr="0096502F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26F00006" w14:textId="2C7A0E9E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lastRenderedPageBreak/>
        <w:t xml:space="preserve">O poskytnutí dotace </w:t>
      </w:r>
      <w:r w:rsidR="00871CE3">
        <w:t xml:space="preserve">a uzavření veřejnoprávní smlouvy rozhodla v souladu s ustanovením § 59 odst. 2 písm. a) zákona č. 129/2000 Sb., o krajích (krajské zřízení), ve znění pozdějších předpisů, Rada Karlovarského kraje usnesením č. </w:t>
      </w:r>
      <w:bookmarkStart w:id="4" w:name="_Hlk127534818"/>
      <w:r w:rsidR="00871CE3">
        <w:fldChar w:fldCharType="begin">
          <w:ffData>
            <w:name w:val="Text57"/>
            <w:enabled/>
            <w:calcOnExit w:val="0"/>
            <w:textInput/>
          </w:ffData>
        </w:fldChar>
      </w:r>
      <w:bookmarkStart w:id="5" w:name="Text57"/>
      <w:r w:rsidR="00871CE3">
        <w:instrText xml:space="preserve"> FORMTEXT </w:instrText>
      </w:r>
      <w:r w:rsidR="00871CE3">
        <w:fldChar w:fldCharType="separate"/>
      </w:r>
      <w:r w:rsidR="00871CE3">
        <w:rPr>
          <w:noProof/>
        </w:rPr>
        <w:t> </w:t>
      </w:r>
      <w:r w:rsidR="00871CE3">
        <w:rPr>
          <w:noProof/>
        </w:rPr>
        <w:t> </w:t>
      </w:r>
      <w:r w:rsidR="00871CE3">
        <w:rPr>
          <w:noProof/>
        </w:rPr>
        <w:t> </w:t>
      </w:r>
      <w:r w:rsidR="00871CE3">
        <w:rPr>
          <w:noProof/>
        </w:rPr>
        <w:t> </w:t>
      </w:r>
      <w:r w:rsidR="00871CE3">
        <w:rPr>
          <w:noProof/>
        </w:rPr>
        <w:t> </w:t>
      </w:r>
      <w:r w:rsidR="00871CE3">
        <w:fldChar w:fldCharType="end"/>
      </w:r>
      <w:bookmarkEnd w:id="5"/>
      <w:bookmarkEnd w:id="4"/>
      <w:r w:rsidR="00871CE3">
        <w:t xml:space="preserve"> ze dne </w:t>
      </w:r>
      <w:r w:rsidR="00871CE3">
        <w:fldChar w:fldCharType="begin">
          <w:ffData>
            <w:name w:val="Text58"/>
            <w:enabled/>
            <w:calcOnExit w:val="0"/>
            <w:textInput/>
          </w:ffData>
        </w:fldChar>
      </w:r>
      <w:bookmarkStart w:id="6" w:name="Text58"/>
      <w:r w:rsidR="00871CE3">
        <w:instrText xml:space="preserve"> FORMTEXT </w:instrText>
      </w:r>
      <w:r w:rsidR="00871CE3">
        <w:fldChar w:fldCharType="separate"/>
      </w:r>
      <w:r w:rsidR="00871CE3">
        <w:rPr>
          <w:noProof/>
        </w:rPr>
        <w:t> </w:t>
      </w:r>
      <w:r w:rsidR="00871CE3">
        <w:rPr>
          <w:noProof/>
        </w:rPr>
        <w:t> </w:t>
      </w:r>
      <w:r w:rsidR="00871CE3">
        <w:rPr>
          <w:noProof/>
        </w:rPr>
        <w:t> </w:t>
      </w:r>
      <w:r w:rsidR="00871CE3">
        <w:rPr>
          <w:noProof/>
        </w:rPr>
        <w:t> </w:t>
      </w:r>
      <w:r w:rsidR="00871CE3">
        <w:rPr>
          <w:noProof/>
        </w:rPr>
        <w:t> </w:t>
      </w:r>
      <w:r w:rsidR="00871CE3">
        <w:fldChar w:fldCharType="end"/>
      </w:r>
      <w:bookmarkEnd w:id="6"/>
      <w:r w:rsidR="00871CE3">
        <w:t>.</w:t>
      </w:r>
    </w:p>
    <w:p w14:paraId="1890E3D6" w14:textId="615D1923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8C9D160" w14:textId="77777777" w:rsidR="00387358" w:rsidRDefault="00387358" w:rsidP="008F0B23">
      <w:pPr>
        <w:spacing w:after="0" w:line="240" w:lineRule="auto"/>
        <w:rPr>
          <w:rFonts w:eastAsia="Times New Roman"/>
          <w:lang w:eastAsia="cs-CZ"/>
        </w:rPr>
      </w:pPr>
    </w:p>
    <w:p w14:paraId="27EE1EA7" w14:textId="77777777" w:rsidR="00387358" w:rsidRDefault="00387358" w:rsidP="00387358">
      <w:pPr>
        <w:pStyle w:val="Odstavecseseznamem"/>
        <w:ind w:left="426"/>
      </w:pPr>
      <w:bookmarkStart w:id="7" w:name="_Hlk127534851"/>
      <w:r>
        <w:t xml:space="preserve">Karlovy Vary dne </w:t>
      </w:r>
      <w:r>
        <w:tab/>
        <w:t>………………..</w:t>
      </w:r>
      <w:r>
        <w:tab/>
      </w:r>
      <w:r>
        <w:tab/>
        <w:t>Karlovy Vary dne ………….</w:t>
      </w:r>
    </w:p>
    <w:p w14:paraId="751AA72F" w14:textId="77777777" w:rsidR="00387358" w:rsidRDefault="00387358" w:rsidP="00387358">
      <w:pPr>
        <w:pStyle w:val="Odstavecseseznamem"/>
        <w:ind w:left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14:paraId="1A8CB0F6" w14:textId="77777777" w:rsidR="00387358" w:rsidRDefault="00387358" w:rsidP="00387358">
      <w:pPr>
        <w:pStyle w:val="Odstavecseseznamem"/>
        <w:ind w:left="426"/>
      </w:pPr>
    </w:p>
    <w:p w14:paraId="226D7CA6" w14:textId="77777777" w:rsidR="00387358" w:rsidRDefault="00387358" w:rsidP="00387358">
      <w:pPr>
        <w:pStyle w:val="Odstavecseseznamem"/>
        <w:ind w:left="426"/>
      </w:pPr>
      <w:r>
        <w:t>……………………..</w:t>
      </w:r>
      <w:r>
        <w:tab/>
      </w:r>
      <w:r>
        <w:tab/>
      </w:r>
      <w:r>
        <w:tab/>
      </w:r>
      <w:r>
        <w:tab/>
        <w:t>……………………..</w:t>
      </w:r>
    </w:p>
    <w:p w14:paraId="7D8E5DD7" w14:textId="71F84A20" w:rsidR="00B2519C" w:rsidRDefault="00B2519C" w:rsidP="00B2519C">
      <w:pPr>
        <w:pStyle w:val="Odstavecseseznamem"/>
        <w:spacing w:after="0" w:line="240" w:lineRule="auto"/>
        <w:ind w:left="284" w:firstLine="425"/>
      </w:pPr>
      <w:bookmarkStart w:id="8" w:name="_Hlk133479958"/>
      <w:bookmarkStart w:id="9" w:name="_Hlk133480953"/>
      <w:r w:rsidRPr="00D12571">
        <w:rPr>
          <w:rFonts w:eastAsia="Times New Roman"/>
          <w:bCs/>
          <w:lang w:eastAsia="cs-CZ"/>
        </w:rPr>
        <w:t>Ing. Jan Bureš, DBA</w:t>
      </w:r>
      <w:bookmarkEnd w:id="8"/>
      <w:r w:rsidRPr="008B7D08">
        <w:rPr>
          <w:sz w:val="18"/>
          <w:szCs w:val="18"/>
        </w:rPr>
        <w:tab/>
      </w:r>
      <w:r w:rsidRPr="008B7D08">
        <w:rPr>
          <w:sz w:val="18"/>
          <w:szCs w:val="18"/>
        </w:rPr>
        <w:tab/>
      </w:r>
      <w:r w:rsidRPr="008B7D08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59B307D3" w14:textId="77777777" w:rsidR="00B2519C" w:rsidRPr="00C36930" w:rsidRDefault="00B2519C" w:rsidP="00B2519C">
      <w:pPr>
        <w:spacing w:after="0" w:line="240" w:lineRule="auto"/>
      </w:pPr>
      <w:r w:rsidRPr="007C09B7">
        <w:rPr>
          <w:rFonts w:eastAsia="Times New Roman"/>
          <w:lang w:eastAsia="cs-CZ"/>
        </w:rPr>
        <w:t>náměstek hejtmana Karlovarského kraje</w:t>
      </w:r>
    </w:p>
    <w:p w14:paraId="6FAF0496" w14:textId="44401A45" w:rsidR="00387358" w:rsidRDefault="00B2519C" w:rsidP="00B2519C">
      <w:pPr>
        <w:pStyle w:val="Odstavecseseznamem"/>
        <w:ind w:left="426"/>
      </w:pPr>
      <w:r>
        <w:t xml:space="preserve">    (poskytovatel)</w:t>
      </w:r>
      <w:bookmarkEnd w:id="9"/>
      <w:r w:rsidR="00387358">
        <w:tab/>
      </w:r>
      <w:r w:rsidR="00387358">
        <w:tab/>
      </w:r>
      <w:r w:rsidR="00387358">
        <w:tab/>
      </w:r>
      <w:r w:rsidR="00387358">
        <w:tab/>
      </w:r>
      <w:r w:rsidR="00387358">
        <w:tab/>
        <w:t xml:space="preserve">     (příjemce)</w:t>
      </w:r>
    </w:p>
    <w:p w14:paraId="284FF477" w14:textId="77777777" w:rsidR="00387358" w:rsidRDefault="00387358" w:rsidP="00387358">
      <w:pPr>
        <w:pStyle w:val="Odstavecseseznamem"/>
        <w:ind w:left="426"/>
      </w:pPr>
    </w:p>
    <w:bookmarkEnd w:id="7"/>
    <w:p w14:paraId="24E214B1" w14:textId="77777777" w:rsidR="00387358" w:rsidRPr="00406CC0" w:rsidRDefault="00387358" w:rsidP="00387358">
      <w:pPr>
        <w:spacing w:after="0" w:line="240" w:lineRule="auto"/>
        <w:rPr>
          <w:rFonts w:eastAsia="Times New Roman"/>
          <w:lang w:eastAsia="cs-CZ"/>
        </w:rPr>
      </w:pPr>
    </w:p>
    <w:p w14:paraId="1040936F" w14:textId="77777777" w:rsidR="00387358" w:rsidRPr="00406CC0" w:rsidRDefault="00387358" w:rsidP="00387358">
      <w:pPr>
        <w:spacing w:after="0" w:line="240" w:lineRule="auto"/>
        <w:rPr>
          <w:rFonts w:eastAsia="Times New Roman"/>
          <w:lang w:eastAsia="cs-CZ"/>
        </w:rPr>
      </w:pPr>
    </w:p>
    <w:p w14:paraId="1864C798" w14:textId="77777777" w:rsidR="00387358" w:rsidRPr="006E461C" w:rsidRDefault="00387358" w:rsidP="00387358">
      <w:pPr>
        <w:spacing w:after="0" w:line="240" w:lineRule="auto"/>
        <w:ind w:firstLine="426"/>
        <w:rPr>
          <w:rFonts w:eastAsia="Times New Roman"/>
          <w:lang w:eastAsia="cs-CZ"/>
        </w:rPr>
      </w:pPr>
      <w:bookmarkStart w:id="10" w:name="_Hlk127534872"/>
      <w:r w:rsidRPr="00406CC0">
        <w:rPr>
          <w:rFonts w:eastAsia="Times New Roman"/>
          <w:lang w:eastAsia="cs-CZ"/>
        </w:rPr>
        <w:t>Za správnost:</w:t>
      </w:r>
      <w:r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1" w:name="Text43"/>
      <w:r>
        <w:rPr>
          <w:rFonts w:eastAsia="Times New Roman"/>
          <w:lang w:eastAsia="cs-CZ"/>
        </w:rPr>
        <w:instrText xml:space="preserve"> FORMTEXT </w:instrText>
      </w:r>
      <w:r>
        <w:rPr>
          <w:rFonts w:eastAsia="Times New Roman"/>
          <w:lang w:eastAsia="cs-CZ"/>
        </w:rPr>
      </w:r>
      <w:r>
        <w:rPr>
          <w:rFonts w:eastAsia="Times New Roman"/>
          <w:lang w:eastAsia="cs-CZ"/>
        </w:rPr>
        <w:fldChar w:fldCharType="separate"/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lang w:eastAsia="cs-CZ"/>
        </w:rPr>
        <w:fldChar w:fldCharType="end"/>
      </w:r>
      <w:bookmarkEnd w:id="11"/>
    </w:p>
    <w:bookmarkEnd w:id="10"/>
    <w:p w14:paraId="7A1EE2CB" w14:textId="77777777" w:rsidR="00300D1B" w:rsidRPr="00A15016" w:rsidRDefault="00300D1B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  <w:r>
        <w:rPr>
          <w:rFonts w:eastAsia="Times New Roman"/>
          <w:color w:val="FF0000"/>
          <w:lang w:eastAsia="cs-CZ"/>
        </w:rPr>
        <w:br w:type="page"/>
      </w:r>
      <w:r w:rsidRPr="00A15016">
        <w:rPr>
          <w:b/>
          <w:caps/>
          <w:sz w:val="36"/>
          <w:szCs w:val="36"/>
        </w:rPr>
        <w:lastRenderedPageBreak/>
        <w:t>Průvodní (krycí) list smlouvy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57"/>
        <w:gridCol w:w="2250"/>
        <w:gridCol w:w="2258"/>
        <w:gridCol w:w="2259"/>
      </w:tblGrid>
      <w:tr w:rsidR="00300D1B" w:rsidRPr="00300D1B" w14:paraId="4FC2B482" w14:textId="77777777" w:rsidTr="00DA5A65">
        <w:trPr>
          <w:trHeight w:val="558"/>
        </w:trPr>
        <w:tc>
          <w:tcPr>
            <w:tcW w:w="450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2B7D34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Agendové číslo smlouvy</w:t>
            </w:r>
          </w:p>
        </w:tc>
        <w:tc>
          <w:tcPr>
            <w:tcW w:w="451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316A2B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2B7D1B63" w14:textId="77777777" w:rsidTr="00DA5A65">
        <w:trPr>
          <w:trHeight w:val="844"/>
        </w:trPr>
        <w:tc>
          <w:tcPr>
            <w:tcW w:w="22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B93C49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Předmět (název) smlouvy – popis</w:t>
            </w:r>
          </w:p>
        </w:tc>
        <w:tc>
          <w:tcPr>
            <w:tcW w:w="6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5034A0" w14:textId="77777777" w:rsidR="002333DF" w:rsidRPr="00A428D5" w:rsidRDefault="002333DF" w:rsidP="002333DF">
            <w:pPr>
              <w:tabs>
                <w:tab w:val="center" w:pos="4536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A428D5">
              <w:rPr>
                <w:rFonts w:eastAsia="Times New Roman"/>
                <w:bCs/>
                <w:sz w:val="20"/>
                <w:szCs w:val="20"/>
                <w:lang w:eastAsia="cs-CZ"/>
              </w:rPr>
              <w:t>Veřejnoprávní smlouva</w:t>
            </w:r>
            <w:r w:rsidRPr="00A428D5">
              <w:rPr>
                <w:rFonts w:eastAsia="Times New Roman"/>
                <w:sz w:val="20"/>
                <w:szCs w:val="20"/>
                <w:lang w:eastAsia="cs-CZ"/>
              </w:rPr>
              <w:t xml:space="preserve"> o poskytnutí dotace z rozpočtu Karlovarského kraje</w:t>
            </w:r>
          </w:p>
          <w:p w14:paraId="6EEA3EE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575F6F60" w14:textId="77777777" w:rsidTr="00DA5A65">
        <w:tc>
          <w:tcPr>
            <w:tcW w:w="4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990603B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V případě smlouvy s vazbou na jinou smlouvu agendové číslo této smlouvy</w:t>
            </w:r>
          </w:p>
        </w:tc>
        <w:tc>
          <w:tcPr>
            <w:tcW w:w="4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C8AB46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422F8BCA" w14:textId="77777777" w:rsidTr="00DA5A65">
        <w:tc>
          <w:tcPr>
            <w:tcW w:w="22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34092A4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Číslo usnesení RK/ZK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64C1B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6E2A04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Datum schválení RK/ZK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2C511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1B4FCCE9" w14:textId="77777777" w:rsidTr="00DA5A65">
        <w:tc>
          <w:tcPr>
            <w:tcW w:w="4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512933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Uveřejnit v registru smluv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4A63564" w14:textId="77777777" w:rsidR="00300D1B" w:rsidRPr="00300D1B" w:rsidRDefault="0098482F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sdt>
              <w:sdtPr>
                <w:rPr>
                  <w:rFonts w:eastAsia="Times New Roman"/>
                  <w:b/>
                  <w:lang w:eastAsia="cs-CZ"/>
                </w:rPr>
                <w:id w:val="8556162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1B" w:rsidRPr="00300D1B">
                  <w:rPr>
                    <w:rFonts w:ascii="Segoe UI Symbol" w:eastAsia="Times New Roman" w:hAnsi="Segoe UI Symbol" w:cs="Segoe UI Symbol"/>
                    <w:b/>
                    <w:lang w:eastAsia="cs-CZ"/>
                  </w:rPr>
                  <w:t>☒</w:t>
                </w:r>
              </w:sdtContent>
            </w:sdt>
            <w:r w:rsidR="00300D1B" w:rsidRPr="00300D1B">
              <w:rPr>
                <w:rFonts w:eastAsia="Times New Roman"/>
                <w:b/>
                <w:lang w:eastAsia="cs-CZ"/>
              </w:rPr>
              <w:t xml:space="preserve"> ANO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5B0EB4" w14:textId="77777777" w:rsidR="00300D1B" w:rsidRPr="00300D1B" w:rsidRDefault="0098482F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sdt>
              <w:sdtPr>
                <w:rPr>
                  <w:rFonts w:eastAsia="Times New Roman"/>
                  <w:b/>
                  <w:lang w:eastAsia="cs-CZ"/>
                </w:rPr>
                <w:id w:val="41445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1B" w:rsidRPr="00300D1B">
                  <w:rPr>
                    <w:rFonts w:ascii="Segoe UI Symbol" w:eastAsia="Times New Roman" w:hAnsi="Segoe UI Symbol" w:cs="Segoe UI Symbol"/>
                    <w:b/>
                    <w:lang w:eastAsia="cs-CZ"/>
                  </w:rPr>
                  <w:t>☐</w:t>
                </w:r>
              </w:sdtContent>
            </w:sdt>
            <w:r w:rsidR="00300D1B" w:rsidRPr="00300D1B">
              <w:rPr>
                <w:rFonts w:eastAsia="Times New Roman"/>
                <w:b/>
                <w:lang w:eastAsia="cs-CZ"/>
              </w:rPr>
              <w:t xml:space="preserve"> NE</w:t>
            </w:r>
          </w:p>
        </w:tc>
      </w:tr>
      <w:tr w:rsidR="00300D1B" w:rsidRPr="00300D1B" w14:paraId="16CA7363" w14:textId="77777777" w:rsidTr="00DA5A65">
        <w:tc>
          <w:tcPr>
            <w:tcW w:w="4507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F74BEFD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Uveřejňuje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CCFE088" w14:textId="77777777" w:rsidR="00300D1B" w:rsidRPr="00300D1B" w:rsidRDefault="0098482F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sdt>
              <w:sdtPr>
                <w:rPr>
                  <w:rFonts w:eastAsia="Times New Roman"/>
                  <w:b/>
                  <w:lang w:eastAsia="cs-CZ"/>
                </w:rPr>
                <w:id w:val="-15509168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1B" w:rsidRPr="00300D1B">
                  <w:rPr>
                    <w:rFonts w:ascii="Segoe UI Symbol" w:eastAsia="Times New Roman" w:hAnsi="Segoe UI Symbol" w:cs="Segoe UI Symbol"/>
                    <w:b/>
                    <w:lang w:eastAsia="cs-CZ"/>
                  </w:rPr>
                  <w:t>☒</w:t>
                </w:r>
              </w:sdtContent>
            </w:sdt>
            <w:r w:rsidR="00300D1B" w:rsidRPr="00300D1B">
              <w:rPr>
                <w:rFonts w:eastAsia="Times New Roman"/>
                <w:b/>
                <w:lang w:eastAsia="cs-CZ"/>
              </w:rPr>
              <w:t xml:space="preserve"> Kraj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E5751B" w14:textId="77777777" w:rsidR="00300D1B" w:rsidRPr="00300D1B" w:rsidRDefault="0098482F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sdt>
              <w:sdtPr>
                <w:rPr>
                  <w:rFonts w:eastAsia="Times New Roman"/>
                  <w:b/>
                  <w:lang w:eastAsia="cs-CZ"/>
                </w:rPr>
                <w:id w:val="57024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1B" w:rsidRPr="00300D1B">
                  <w:rPr>
                    <w:rFonts w:ascii="Segoe UI Symbol" w:eastAsia="Times New Roman" w:hAnsi="Segoe UI Symbol" w:cs="Segoe UI Symbol"/>
                    <w:b/>
                    <w:lang w:eastAsia="cs-CZ"/>
                  </w:rPr>
                  <w:t>☐</w:t>
                </w:r>
              </w:sdtContent>
            </w:sdt>
            <w:r w:rsidR="00300D1B" w:rsidRPr="00300D1B">
              <w:rPr>
                <w:rFonts w:eastAsia="Times New Roman"/>
                <w:b/>
                <w:lang w:eastAsia="cs-CZ"/>
              </w:rPr>
              <w:t xml:space="preserve"> Protistrana</w:t>
            </w:r>
          </w:p>
        </w:tc>
      </w:tr>
    </w:tbl>
    <w:p w14:paraId="6FB96A10" w14:textId="77777777" w:rsidR="00300D1B" w:rsidRPr="00385583" w:rsidRDefault="00300D1B" w:rsidP="00300D1B">
      <w:pPr>
        <w:spacing w:after="0" w:line="240" w:lineRule="auto"/>
        <w:jc w:val="left"/>
        <w:rPr>
          <w:rFonts w:eastAsia="Times New Roman"/>
          <w:sz w:val="12"/>
          <w:szCs w:val="12"/>
          <w:lang w:eastAsia="cs-CZ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15"/>
        <w:gridCol w:w="1503"/>
        <w:gridCol w:w="1503"/>
        <w:gridCol w:w="1503"/>
      </w:tblGrid>
      <w:tr w:rsidR="00300D1B" w:rsidRPr="00300D1B" w14:paraId="7969CB9E" w14:textId="77777777" w:rsidTr="00DA5A65"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3726E47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6A189933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Datum</w:t>
            </w: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4CBA3B27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Jméno a příjmení</w:t>
            </w: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1F7C2A27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Podpis</w:t>
            </w:r>
          </w:p>
        </w:tc>
      </w:tr>
      <w:tr w:rsidR="00300D1B" w:rsidRPr="00300D1B" w14:paraId="02FDC47E" w14:textId="77777777" w:rsidTr="00DA5A65">
        <w:trPr>
          <w:trHeight w:val="595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6AB5681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Osoba zpracovatele odpovědná za věcnou správnost</w:t>
            </w:r>
          </w:p>
        </w:tc>
        <w:tc>
          <w:tcPr>
            <w:tcW w:w="1503" w:type="dxa"/>
            <w:vAlign w:val="center"/>
          </w:tcPr>
          <w:p w14:paraId="4C67A974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3FDC923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0BE24856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5897C1A7" w14:textId="77777777" w:rsidTr="00DA5A65">
        <w:trPr>
          <w:trHeight w:val="561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5C67C08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Právník zpracovatele nebo PO</w:t>
            </w:r>
            <w:r w:rsidRPr="00300D1B">
              <w:rPr>
                <w:rFonts w:eastAsia="Times New Roman"/>
                <w:vertAlign w:val="superscript"/>
                <w:lang w:eastAsia="cs-CZ"/>
              </w:rPr>
              <w:footnoteReference w:id="1"/>
            </w:r>
            <w:r w:rsidRPr="00300D1B">
              <w:rPr>
                <w:rFonts w:eastAsia="Times New Roman"/>
                <w:lang w:eastAsia="cs-CZ"/>
              </w:rPr>
              <w:t xml:space="preserve"> nebo text „VZOR“</w:t>
            </w:r>
          </w:p>
        </w:tc>
        <w:tc>
          <w:tcPr>
            <w:tcW w:w="1503" w:type="dxa"/>
            <w:vAlign w:val="center"/>
          </w:tcPr>
          <w:p w14:paraId="1352FCE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71BDEBCF" w14:textId="4E1DCB31" w:rsidR="00300D1B" w:rsidRPr="00300D1B" w:rsidRDefault="00E56C23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VZOR</w:t>
            </w:r>
          </w:p>
        </w:tc>
        <w:tc>
          <w:tcPr>
            <w:tcW w:w="1503" w:type="dxa"/>
            <w:vAlign w:val="center"/>
          </w:tcPr>
          <w:p w14:paraId="1E0C4AA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4EA39414" w14:textId="77777777" w:rsidTr="00DA5A65">
        <w:trPr>
          <w:trHeight w:val="555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50ED023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Vedoucí odboru zpracovatele nebo ředitel PO</w:t>
            </w:r>
          </w:p>
        </w:tc>
        <w:tc>
          <w:tcPr>
            <w:tcW w:w="1503" w:type="dxa"/>
            <w:vAlign w:val="center"/>
          </w:tcPr>
          <w:p w14:paraId="2F7B4DC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2862A10F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6AC97BE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1D5721A0" w14:textId="77777777" w:rsidTr="00DA5A65">
        <w:trPr>
          <w:trHeight w:val="582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7474959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Vedoucí dotčeného odboru nebo ředitel PO</w:t>
            </w:r>
            <w:r w:rsidRPr="00300D1B">
              <w:rPr>
                <w:rFonts w:eastAsia="Times New Roman"/>
                <w:vertAlign w:val="superscript"/>
                <w:lang w:eastAsia="cs-CZ"/>
              </w:rPr>
              <w:footnoteReference w:id="2"/>
            </w:r>
          </w:p>
        </w:tc>
        <w:tc>
          <w:tcPr>
            <w:tcW w:w="1503" w:type="dxa"/>
            <w:vAlign w:val="center"/>
          </w:tcPr>
          <w:p w14:paraId="379C736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0804792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2EA8D09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74038D2A" w14:textId="77777777" w:rsidTr="00DA5A65">
        <w:trPr>
          <w:trHeight w:val="581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32B1B8C3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Právník odboru legislativního a právního</w:t>
            </w:r>
          </w:p>
        </w:tc>
        <w:tc>
          <w:tcPr>
            <w:tcW w:w="1503" w:type="dxa"/>
            <w:vAlign w:val="center"/>
          </w:tcPr>
          <w:p w14:paraId="6709EF2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03295F2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653316E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7108EE7C" w14:textId="77777777" w:rsidTr="00DA5A65">
        <w:trPr>
          <w:trHeight w:val="561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474B79E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 xml:space="preserve">Vedoucí odboru legislativního a právního </w:t>
            </w:r>
          </w:p>
        </w:tc>
        <w:tc>
          <w:tcPr>
            <w:tcW w:w="1503" w:type="dxa"/>
            <w:vAlign w:val="center"/>
          </w:tcPr>
          <w:p w14:paraId="359026ED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763218AD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7AE9A91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</w:tbl>
    <w:p w14:paraId="7EB1F31E" w14:textId="77777777" w:rsidR="00300D1B" w:rsidRPr="00385583" w:rsidRDefault="00300D1B" w:rsidP="00300D1B">
      <w:pPr>
        <w:spacing w:after="0" w:line="240" w:lineRule="auto"/>
        <w:jc w:val="left"/>
        <w:rPr>
          <w:rFonts w:eastAsia="Times New Roman"/>
          <w:sz w:val="12"/>
          <w:szCs w:val="12"/>
          <w:lang w:eastAsia="cs-CZ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13"/>
        <w:gridCol w:w="1503"/>
        <w:gridCol w:w="1504"/>
        <w:gridCol w:w="1504"/>
      </w:tblGrid>
      <w:tr w:rsidR="00300D1B" w:rsidRPr="00300D1B" w14:paraId="47405F07" w14:textId="77777777" w:rsidTr="00DA5A65"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0BC8D1A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321F5147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Datum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14:paraId="767DDC5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Jméno a příjmení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14:paraId="557A133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Podpis</w:t>
            </w:r>
          </w:p>
        </w:tc>
      </w:tr>
      <w:tr w:rsidR="00300D1B" w:rsidRPr="00300D1B" w14:paraId="2F4B5114" w14:textId="77777777" w:rsidTr="00DA5A65">
        <w:trPr>
          <w:trHeight w:val="57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0B8A69E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příkazce operace</w:t>
            </w:r>
          </w:p>
          <w:p w14:paraId="580DC55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i/>
                <w:lang w:eastAsia="cs-CZ"/>
              </w:rPr>
              <w:t>Provedení předběžné řídící kontroly dle § 26 odst. 1 písm. a) zák. č. 320/2001 Sb. a § 11 vyhlášky č. 416/2004 Sb. – příjmy nebo § 13 vyhlášky č..416/2004 Sb. – výdaje</w:t>
            </w:r>
            <w:r w:rsidRPr="00300D1B">
              <w:rPr>
                <w:rFonts w:eastAsia="Times New Roman"/>
                <w:lang w:eastAsia="cs-CZ"/>
              </w:rPr>
              <w:t xml:space="preserve"> </w:t>
            </w:r>
          </w:p>
        </w:tc>
        <w:tc>
          <w:tcPr>
            <w:tcW w:w="1503" w:type="dxa"/>
            <w:vAlign w:val="center"/>
          </w:tcPr>
          <w:p w14:paraId="23598A0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3D120BEF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7860A94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12E46D89" w14:textId="77777777" w:rsidTr="00DA5A65">
        <w:trPr>
          <w:trHeight w:val="57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777233F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Souhlasím, že závazek bude hrazen z rozpočtu odboru</w:t>
            </w:r>
            <w:r w:rsidRPr="00300D1B">
              <w:rPr>
                <w:rFonts w:eastAsia="Times New Roman"/>
                <w:vertAlign w:val="superscript"/>
                <w:lang w:eastAsia="cs-CZ"/>
              </w:rPr>
              <w:footnoteReference w:id="3"/>
            </w:r>
            <w:r w:rsidRPr="00300D1B">
              <w:rPr>
                <w:rFonts w:eastAsia="Times New Roman"/>
                <w:lang w:eastAsia="cs-CZ"/>
              </w:rPr>
              <w:t>:</w:t>
            </w:r>
          </w:p>
        </w:tc>
        <w:tc>
          <w:tcPr>
            <w:tcW w:w="4511" w:type="dxa"/>
            <w:gridSpan w:val="3"/>
            <w:vAlign w:val="center"/>
          </w:tcPr>
          <w:p w14:paraId="7340AAC6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5C41A299" w14:textId="77777777" w:rsidTr="00DA5A65">
        <w:trPr>
          <w:trHeight w:val="57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604AE122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Podpis příkazce operace (odboru, z jehož rozpočtu se závazek bude hradit)</w:t>
            </w:r>
            <w:r w:rsidRPr="00300D1B">
              <w:rPr>
                <w:rFonts w:eastAsia="Times New Roman"/>
                <w:vertAlign w:val="superscript"/>
                <w:lang w:eastAsia="cs-CZ"/>
              </w:rPr>
              <w:t>2</w:t>
            </w:r>
          </w:p>
        </w:tc>
        <w:tc>
          <w:tcPr>
            <w:tcW w:w="1503" w:type="dxa"/>
            <w:vAlign w:val="center"/>
          </w:tcPr>
          <w:p w14:paraId="33ABB05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5C97DA8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48A77BB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47B6D29A" w14:textId="77777777" w:rsidTr="00DA5A65">
        <w:trPr>
          <w:trHeight w:val="593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5D07AB3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správce rozpočtu</w:t>
            </w:r>
          </w:p>
          <w:p w14:paraId="0A410CF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i/>
                <w:lang w:eastAsia="cs-CZ"/>
              </w:rPr>
              <w:t>Provedení předběžné řídící kontroly dle § 26 odst. 1 písm. b) zák. č. 320/2001 Sb. a § 13 vyhlášky č. 416/2004 Sb. – výdaje. Uděluji individuální příslib.</w:t>
            </w:r>
          </w:p>
        </w:tc>
        <w:tc>
          <w:tcPr>
            <w:tcW w:w="1503" w:type="dxa"/>
            <w:vAlign w:val="center"/>
          </w:tcPr>
          <w:p w14:paraId="7C9B365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6980CD4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0D4FC14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</w:tbl>
    <w:p w14:paraId="4BBA49EB" w14:textId="77777777" w:rsidR="00300D1B" w:rsidRPr="00385583" w:rsidRDefault="00300D1B" w:rsidP="00300D1B">
      <w:pPr>
        <w:spacing w:after="0" w:line="240" w:lineRule="auto"/>
        <w:jc w:val="left"/>
        <w:rPr>
          <w:rFonts w:eastAsia="Times New Roman"/>
          <w:sz w:val="12"/>
          <w:szCs w:val="12"/>
          <w:lang w:eastAsia="cs-CZ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12"/>
        <w:gridCol w:w="4512"/>
      </w:tblGrid>
      <w:tr w:rsidR="00300D1B" w:rsidRPr="00300D1B" w14:paraId="51342B98" w14:textId="77777777" w:rsidTr="00DA5A65">
        <w:trPr>
          <w:trHeight w:val="56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44B28C6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 xml:space="preserve">Poznámky: </w:t>
            </w:r>
          </w:p>
        </w:tc>
        <w:tc>
          <w:tcPr>
            <w:tcW w:w="4513" w:type="dxa"/>
            <w:vAlign w:val="center"/>
          </w:tcPr>
          <w:p w14:paraId="10C0D83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</w:tbl>
    <w:p w14:paraId="1F884065" w14:textId="77777777" w:rsidR="00300D1B" w:rsidRPr="000717F9" w:rsidRDefault="00300D1B">
      <w:pPr>
        <w:spacing w:after="0" w:line="240" w:lineRule="auto"/>
        <w:jc w:val="left"/>
        <w:rPr>
          <w:rFonts w:eastAsia="Times New Roman"/>
          <w:lang w:eastAsia="cs-CZ"/>
        </w:rPr>
      </w:pPr>
    </w:p>
    <w:sectPr w:rsidR="00300D1B" w:rsidRPr="000717F9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FE7D7" w14:textId="77777777" w:rsidR="007F7974" w:rsidRDefault="007F7974" w:rsidP="008F0B23">
      <w:pPr>
        <w:spacing w:after="0" w:line="240" w:lineRule="auto"/>
      </w:pPr>
      <w:r>
        <w:separator/>
      </w:r>
    </w:p>
  </w:endnote>
  <w:endnote w:type="continuationSeparator" w:id="0">
    <w:p w14:paraId="645F2146" w14:textId="77777777" w:rsidR="007F7974" w:rsidRDefault="007F7974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A09D9" w14:textId="77777777" w:rsidR="007F7974" w:rsidRDefault="007F7974" w:rsidP="008F0B23">
      <w:pPr>
        <w:spacing w:after="0" w:line="240" w:lineRule="auto"/>
      </w:pPr>
      <w:r>
        <w:separator/>
      </w:r>
    </w:p>
  </w:footnote>
  <w:footnote w:type="continuationSeparator" w:id="0">
    <w:p w14:paraId="02EF6779" w14:textId="77777777" w:rsidR="007F7974" w:rsidRDefault="007F7974" w:rsidP="008F0B23">
      <w:pPr>
        <w:spacing w:after="0" w:line="240" w:lineRule="auto"/>
      </w:pPr>
      <w:r>
        <w:continuationSeparator/>
      </w:r>
    </w:p>
  </w:footnote>
  <w:footnote w:id="1">
    <w:p w14:paraId="1E027573" w14:textId="77777777" w:rsidR="00300D1B" w:rsidRPr="00C9579B" w:rsidRDefault="00300D1B" w:rsidP="00300D1B">
      <w:pPr>
        <w:pStyle w:val="Textpoznpodarou"/>
      </w:pPr>
      <w:r w:rsidRPr="00C9579B">
        <w:rPr>
          <w:rStyle w:val="Znakapoznpodarou"/>
        </w:rPr>
        <w:footnoteRef/>
      </w:r>
      <w:r w:rsidRPr="00C9579B">
        <w:t xml:space="preserve"> Příspěvková organizace kraje</w:t>
      </w:r>
    </w:p>
  </w:footnote>
  <w:footnote w:id="2">
    <w:p w14:paraId="5F607040" w14:textId="77777777" w:rsidR="00300D1B" w:rsidRDefault="00300D1B" w:rsidP="00300D1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61A3C">
        <w:t xml:space="preserve">V případě </w:t>
      </w:r>
      <w:r>
        <w:t>více dotčených odborů</w:t>
      </w:r>
      <w:r w:rsidRPr="00C61A3C">
        <w:t xml:space="preserve"> lze řádky přidat</w:t>
      </w:r>
      <w:r>
        <w:t xml:space="preserve"> dle potřeby</w:t>
      </w:r>
    </w:p>
  </w:footnote>
  <w:footnote w:id="3">
    <w:p w14:paraId="11BF3F4A" w14:textId="77777777" w:rsidR="00300D1B" w:rsidRDefault="00300D1B" w:rsidP="00300D1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F7503">
        <w:t>Následující část se vyplňuje pouze v případě, kdy závazek bude hrazen z jiného rozpočtu než z rozpočtu věcně příslušného odboru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475"/>
    <w:multiLevelType w:val="hybridMultilevel"/>
    <w:tmpl w:val="2FA6579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D434AD"/>
    <w:multiLevelType w:val="hybridMultilevel"/>
    <w:tmpl w:val="D2905CB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0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34"/>
  </w:num>
  <w:num w:numId="4">
    <w:abstractNumId w:val="26"/>
  </w:num>
  <w:num w:numId="5">
    <w:abstractNumId w:val="33"/>
  </w:num>
  <w:num w:numId="6">
    <w:abstractNumId w:val="0"/>
  </w:num>
  <w:num w:numId="7">
    <w:abstractNumId w:val="1"/>
  </w:num>
  <w:num w:numId="8">
    <w:abstractNumId w:val="27"/>
  </w:num>
  <w:num w:numId="9">
    <w:abstractNumId w:val="11"/>
  </w:num>
  <w:num w:numId="10">
    <w:abstractNumId w:val="16"/>
  </w:num>
  <w:num w:numId="11">
    <w:abstractNumId w:val="4"/>
  </w:num>
  <w:num w:numId="12">
    <w:abstractNumId w:val="35"/>
  </w:num>
  <w:num w:numId="13">
    <w:abstractNumId w:val="15"/>
  </w:num>
  <w:num w:numId="14">
    <w:abstractNumId w:val="3"/>
  </w:num>
  <w:num w:numId="15">
    <w:abstractNumId w:val="2"/>
  </w:num>
  <w:num w:numId="16">
    <w:abstractNumId w:val="5"/>
  </w:num>
  <w:num w:numId="17">
    <w:abstractNumId w:val="12"/>
  </w:num>
  <w:num w:numId="18">
    <w:abstractNumId w:val="13"/>
  </w:num>
  <w:num w:numId="19">
    <w:abstractNumId w:val="24"/>
  </w:num>
  <w:num w:numId="20">
    <w:abstractNumId w:val="19"/>
  </w:num>
  <w:num w:numId="21">
    <w:abstractNumId w:val="18"/>
  </w:num>
  <w:num w:numId="22">
    <w:abstractNumId w:val="36"/>
  </w:num>
  <w:num w:numId="23">
    <w:abstractNumId w:val="32"/>
  </w:num>
  <w:num w:numId="24">
    <w:abstractNumId w:val="8"/>
  </w:num>
  <w:num w:numId="25">
    <w:abstractNumId w:val="20"/>
  </w:num>
  <w:num w:numId="26">
    <w:abstractNumId w:val="17"/>
  </w:num>
  <w:num w:numId="27">
    <w:abstractNumId w:val="9"/>
  </w:num>
  <w:num w:numId="28">
    <w:abstractNumId w:val="7"/>
  </w:num>
  <w:num w:numId="29">
    <w:abstractNumId w:val="23"/>
  </w:num>
  <w:num w:numId="30">
    <w:abstractNumId w:val="30"/>
  </w:num>
  <w:num w:numId="31">
    <w:abstractNumId w:val="31"/>
  </w:num>
  <w:num w:numId="32">
    <w:abstractNumId w:val="10"/>
  </w:num>
  <w:num w:numId="33">
    <w:abstractNumId w:val="28"/>
  </w:num>
  <w:num w:numId="34">
    <w:abstractNumId w:val="6"/>
  </w:num>
  <w:num w:numId="35">
    <w:abstractNumId w:val="29"/>
  </w:num>
  <w:num w:numId="36">
    <w:abstractNumId w:val="14"/>
  </w:num>
  <w:num w:numId="37">
    <w:abstractNumId w:val="2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CC"/>
    <w:rsid w:val="00014FB6"/>
    <w:rsid w:val="0002214C"/>
    <w:rsid w:val="00033EEB"/>
    <w:rsid w:val="000362D3"/>
    <w:rsid w:val="00062252"/>
    <w:rsid w:val="0006239A"/>
    <w:rsid w:val="00063C82"/>
    <w:rsid w:val="000717F9"/>
    <w:rsid w:val="000772B7"/>
    <w:rsid w:val="000858A0"/>
    <w:rsid w:val="000C12F2"/>
    <w:rsid w:val="000C76F4"/>
    <w:rsid w:val="000D37F3"/>
    <w:rsid w:val="000E005D"/>
    <w:rsid w:val="001169E5"/>
    <w:rsid w:val="00117A22"/>
    <w:rsid w:val="0015202A"/>
    <w:rsid w:val="001800F0"/>
    <w:rsid w:val="001817D7"/>
    <w:rsid w:val="001A3CCC"/>
    <w:rsid w:val="002333DF"/>
    <w:rsid w:val="00244366"/>
    <w:rsid w:val="00247572"/>
    <w:rsid w:val="00251951"/>
    <w:rsid w:val="002525C2"/>
    <w:rsid w:val="00266773"/>
    <w:rsid w:val="00281566"/>
    <w:rsid w:val="0029215C"/>
    <w:rsid w:val="002B5450"/>
    <w:rsid w:val="002B67D8"/>
    <w:rsid w:val="002C3670"/>
    <w:rsid w:val="002E4E97"/>
    <w:rsid w:val="00300D1B"/>
    <w:rsid w:val="00320556"/>
    <w:rsid w:val="00320C36"/>
    <w:rsid w:val="00325592"/>
    <w:rsid w:val="003258DC"/>
    <w:rsid w:val="003767E2"/>
    <w:rsid w:val="00385583"/>
    <w:rsid w:val="00387358"/>
    <w:rsid w:val="00393659"/>
    <w:rsid w:val="003B6DE9"/>
    <w:rsid w:val="003B7D22"/>
    <w:rsid w:val="003D28B6"/>
    <w:rsid w:val="003D6BBB"/>
    <w:rsid w:val="003E2204"/>
    <w:rsid w:val="003F7CF4"/>
    <w:rsid w:val="00401FF7"/>
    <w:rsid w:val="00404DE1"/>
    <w:rsid w:val="004542E6"/>
    <w:rsid w:val="0046096F"/>
    <w:rsid w:val="00461EC2"/>
    <w:rsid w:val="0047521E"/>
    <w:rsid w:val="00476C23"/>
    <w:rsid w:val="00485715"/>
    <w:rsid w:val="004B0BA2"/>
    <w:rsid w:val="004B7CA6"/>
    <w:rsid w:val="004F3493"/>
    <w:rsid w:val="004F5509"/>
    <w:rsid w:val="005178F2"/>
    <w:rsid w:val="00517DCD"/>
    <w:rsid w:val="00527077"/>
    <w:rsid w:val="00560154"/>
    <w:rsid w:val="00581E90"/>
    <w:rsid w:val="005865FA"/>
    <w:rsid w:val="005B034E"/>
    <w:rsid w:val="005C4E9D"/>
    <w:rsid w:val="005D78CC"/>
    <w:rsid w:val="005E6AC0"/>
    <w:rsid w:val="005E758C"/>
    <w:rsid w:val="00640D63"/>
    <w:rsid w:val="00686ECC"/>
    <w:rsid w:val="00696D3A"/>
    <w:rsid w:val="006A6B01"/>
    <w:rsid w:val="006B36D4"/>
    <w:rsid w:val="006B738C"/>
    <w:rsid w:val="006C53A1"/>
    <w:rsid w:val="007018CB"/>
    <w:rsid w:val="0071229F"/>
    <w:rsid w:val="007264F5"/>
    <w:rsid w:val="007526A4"/>
    <w:rsid w:val="007A26B7"/>
    <w:rsid w:val="007C424F"/>
    <w:rsid w:val="007F7974"/>
    <w:rsid w:val="008076E0"/>
    <w:rsid w:val="00815C2F"/>
    <w:rsid w:val="00820862"/>
    <w:rsid w:val="008466C6"/>
    <w:rsid w:val="00846818"/>
    <w:rsid w:val="00861313"/>
    <w:rsid w:val="0086380E"/>
    <w:rsid w:val="00871CE3"/>
    <w:rsid w:val="008721B5"/>
    <w:rsid w:val="00893799"/>
    <w:rsid w:val="008C67C4"/>
    <w:rsid w:val="008C6878"/>
    <w:rsid w:val="008D4B53"/>
    <w:rsid w:val="008F0B23"/>
    <w:rsid w:val="009167E9"/>
    <w:rsid w:val="009265FF"/>
    <w:rsid w:val="00972169"/>
    <w:rsid w:val="0098482F"/>
    <w:rsid w:val="009929D2"/>
    <w:rsid w:val="009C6F84"/>
    <w:rsid w:val="00A077BD"/>
    <w:rsid w:val="00A22E47"/>
    <w:rsid w:val="00A35480"/>
    <w:rsid w:val="00A428D5"/>
    <w:rsid w:val="00A47F4B"/>
    <w:rsid w:val="00A562B2"/>
    <w:rsid w:val="00AC6214"/>
    <w:rsid w:val="00B1675D"/>
    <w:rsid w:val="00B2519C"/>
    <w:rsid w:val="00B50030"/>
    <w:rsid w:val="00B766F2"/>
    <w:rsid w:val="00B96B6F"/>
    <w:rsid w:val="00BA0C3B"/>
    <w:rsid w:val="00BC1DA4"/>
    <w:rsid w:val="00BD1C14"/>
    <w:rsid w:val="00BD446B"/>
    <w:rsid w:val="00C46D19"/>
    <w:rsid w:val="00C65770"/>
    <w:rsid w:val="00C707E0"/>
    <w:rsid w:val="00C75871"/>
    <w:rsid w:val="00C8481B"/>
    <w:rsid w:val="00C91027"/>
    <w:rsid w:val="00C93D40"/>
    <w:rsid w:val="00CC11A9"/>
    <w:rsid w:val="00CD7089"/>
    <w:rsid w:val="00CF2A4B"/>
    <w:rsid w:val="00CF660D"/>
    <w:rsid w:val="00D21D12"/>
    <w:rsid w:val="00D313F1"/>
    <w:rsid w:val="00D72289"/>
    <w:rsid w:val="00D733D2"/>
    <w:rsid w:val="00D80E8F"/>
    <w:rsid w:val="00D871FD"/>
    <w:rsid w:val="00D9591E"/>
    <w:rsid w:val="00D9675B"/>
    <w:rsid w:val="00DB55D3"/>
    <w:rsid w:val="00DB6B8A"/>
    <w:rsid w:val="00DF5E91"/>
    <w:rsid w:val="00DF7ECE"/>
    <w:rsid w:val="00E119C0"/>
    <w:rsid w:val="00E17FC6"/>
    <w:rsid w:val="00E35F29"/>
    <w:rsid w:val="00E377BE"/>
    <w:rsid w:val="00E56C23"/>
    <w:rsid w:val="00E86072"/>
    <w:rsid w:val="00EE30FC"/>
    <w:rsid w:val="00EE5502"/>
    <w:rsid w:val="00EF4C48"/>
    <w:rsid w:val="00EF57A1"/>
    <w:rsid w:val="00EF5CA5"/>
    <w:rsid w:val="00F0440D"/>
    <w:rsid w:val="00F04A51"/>
    <w:rsid w:val="00F069E7"/>
    <w:rsid w:val="00F40594"/>
    <w:rsid w:val="00F4335E"/>
    <w:rsid w:val="00F54944"/>
    <w:rsid w:val="00F54B84"/>
    <w:rsid w:val="00F640E7"/>
    <w:rsid w:val="00F66480"/>
    <w:rsid w:val="00F73D78"/>
    <w:rsid w:val="00FA04D0"/>
    <w:rsid w:val="00FA406D"/>
    <w:rsid w:val="00FA63A9"/>
    <w:rsid w:val="00FC0A2D"/>
    <w:rsid w:val="00FE6E5F"/>
    <w:rsid w:val="00FF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dotace/Stranky/Prehled-dotace.aspx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://www.kr-karlovarsky.cz/samosprava/Stranky/posky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-karlovarsky.cz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85640D-C99F-467D-838A-5F6221BEA9AB}"/>
</file>

<file path=customXml/itemProps2.xml><?xml version="1.0" encoding="utf-8"?>
<ds:datastoreItem xmlns:ds="http://schemas.openxmlformats.org/officeDocument/2006/customXml" ds:itemID="{EFDB3469-1CFB-4162-B9C3-DDA7E418AAD8}"/>
</file>

<file path=customXml/itemProps3.xml><?xml version="1.0" encoding="utf-8"?>
<ds:datastoreItem xmlns:ds="http://schemas.openxmlformats.org/officeDocument/2006/customXml" ds:itemID="{6AE75B2C-2EBA-400E-8B47-B6C0F7938A44}"/>
</file>

<file path=customXml/itemProps4.xml><?xml version="1.0" encoding="utf-8"?>
<ds:datastoreItem xmlns:ds="http://schemas.openxmlformats.org/officeDocument/2006/customXml" ds:itemID="{10BF9D8C-AAF0-41B0-B543-5F84EB11E7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2437</Words>
  <Characters>14379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16783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5 k usnesení ze 144. zasedání Rady Karlovarského kraje, které se uskutečnilo dne 10.07.2023 (k bodu č. 32)</dc:title>
  <dc:subject/>
  <dc:creator>Mottl Michal</dc:creator>
  <cp:keywords/>
  <dc:description/>
  <cp:lastModifiedBy>Kroupová Petra</cp:lastModifiedBy>
  <cp:revision>2</cp:revision>
  <cp:lastPrinted>2020-08-12T11:20:00Z</cp:lastPrinted>
  <dcterms:created xsi:type="dcterms:W3CDTF">2023-07-11T06:26:00Z</dcterms:created>
  <dcterms:modified xsi:type="dcterms:W3CDTF">2023-07-11T06:26:00Z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